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38F3" w14:textId="77777777" w:rsidR="005F519D" w:rsidRDefault="005F519D" w:rsidP="005F519D">
      <w:pPr>
        <w:jc w:val="center"/>
        <w:rPr>
          <w:rFonts w:ascii="JasmineUPC" w:hAnsi="JasmineUPC" w:cs="JasmineUPC"/>
        </w:rPr>
      </w:pPr>
      <w:r>
        <w:rPr>
          <w:rFonts w:ascii="JasmineUPC" w:hAnsi="JasmineUPC" w:cs="JasmineUPC"/>
          <w:noProof/>
        </w:rPr>
        <w:drawing>
          <wp:inline distT="0" distB="0" distL="0" distR="0" wp14:anchorId="5AD7A3B2" wp14:editId="1DAFBD95">
            <wp:extent cx="1647825" cy="733425"/>
            <wp:effectExtent l="19050" t="0" r="9525" b="0"/>
            <wp:docPr id="5" name="Imagen 5"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8"/>
                    <a:srcRect t="23048" b="17604"/>
                    <a:stretch>
                      <a:fillRect/>
                    </a:stretch>
                  </pic:blipFill>
                  <pic:spPr bwMode="auto">
                    <a:xfrm>
                      <a:off x="0" y="0"/>
                      <a:ext cx="1647825" cy="733425"/>
                    </a:xfrm>
                    <a:prstGeom prst="rect">
                      <a:avLst/>
                    </a:prstGeom>
                    <a:noFill/>
                    <a:ln w="9525">
                      <a:noFill/>
                      <a:miter lim="800000"/>
                      <a:headEnd/>
                      <a:tailEnd/>
                    </a:ln>
                  </pic:spPr>
                </pic:pic>
              </a:graphicData>
            </a:graphic>
          </wp:inline>
        </w:drawing>
      </w:r>
    </w:p>
    <w:p w14:paraId="68DE65B1" w14:textId="6908B8B7" w:rsidR="00221EFF" w:rsidRPr="00BB2845" w:rsidRDefault="00BB2845" w:rsidP="005F519D">
      <w:pPr>
        <w:jc w:val="center"/>
        <w:rPr>
          <w:rFonts w:asciiTheme="minorBidi" w:hAnsiTheme="minorBidi"/>
          <w:b/>
          <w:bCs/>
          <w:sz w:val="72"/>
          <w:szCs w:val="72"/>
        </w:rPr>
      </w:pPr>
      <w:r w:rsidRPr="00BB2845">
        <w:rPr>
          <w:rFonts w:asciiTheme="minorBidi" w:hAnsiTheme="minorBidi"/>
          <w:b/>
          <w:bCs/>
          <w:sz w:val="72"/>
          <w:szCs w:val="72"/>
        </w:rPr>
        <w:t>TURQUIA</w:t>
      </w:r>
    </w:p>
    <w:p w14:paraId="1F160E09" w14:textId="77777777" w:rsidR="00BB2845" w:rsidRDefault="00221EFF" w:rsidP="00221EFF">
      <w:pPr>
        <w:jc w:val="center"/>
        <w:rPr>
          <w:rFonts w:asciiTheme="minorBidi" w:hAnsiTheme="minorBidi"/>
          <w:sz w:val="32"/>
          <w:szCs w:val="32"/>
        </w:rPr>
      </w:pPr>
      <w:r w:rsidRPr="00BB2845">
        <w:rPr>
          <w:rFonts w:asciiTheme="minorBidi" w:hAnsiTheme="minorBidi"/>
          <w:sz w:val="32"/>
          <w:szCs w:val="32"/>
        </w:rPr>
        <w:t xml:space="preserve">Estambul, Ankara, Capadocia, </w:t>
      </w:r>
      <w:proofErr w:type="spellStart"/>
      <w:r w:rsidRPr="00BB2845">
        <w:rPr>
          <w:rFonts w:asciiTheme="minorBidi" w:hAnsiTheme="minorBidi"/>
          <w:sz w:val="32"/>
          <w:szCs w:val="32"/>
        </w:rPr>
        <w:t>Pamukkale</w:t>
      </w:r>
      <w:proofErr w:type="spellEnd"/>
      <w:r w:rsidRPr="00BB2845">
        <w:rPr>
          <w:rFonts w:asciiTheme="minorBidi" w:hAnsiTheme="minorBidi"/>
          <w:sz w:val="32"/>
          <w:szCs w:val="32"/>
        </w:rPr>
        <w:t xml:space="preserve">, Éfeso, </w:t>
      </w:r>
    </w:p>
    <w:p w14:paraId="620C8736" w14:textId="5B532096" w:rsidR="005F519D" w:rsidRPr="00BB2845" w:rsidRDefault="00221EFF" w:rsidP="00221EFF">
      <w:pPr>
        <w:jc w:val="center"/>
        <w:rPr>
          <w:rFonts w:asciiTheme="minorBidi" w:hAnsiTheme="minorBidi"/>
          <w:sz w:val="32"/>
          <w:szCs w:val="32"/>
        </w:rPr>
      </w:pPr>
      <w:r w:rsidRPr="00BB2845">
        <w:rPr>
          <w:rFonts w:asciiTheme="minorBidi" w:hAnsiTheme="minorBidi"/>
          <w:sz w:val="32"/>
          <w:szCs w:val="32"/>
        </w:rPr>
        <w:t xml:space="preserve">Izmir (o </w:t>
      </w:r>
      <w:proofErr w:type="spellStart"/>
      <w:r w:rsidRPr="00BB2845">
        <w:rPr>
          <w:rFonts w:asciiTheme="minorBidi" w:hAnsiTheme="minorBidi"/>
          <w:sz w:val="32"/>
          <w:szCs w:val="32"/>
        </w:rPr>
        <w:t>Kusadasi</w:t>
      </w:r>
      <w:proofErr w:type="spellEnd"/>
      <w:r w:rsidRPr="00BB2845">
        <w:rPr>
          <w:rFonts w:asciiTheme="minorBidi" w:hAnsiTheme="minorBidi"/>
          <w:sz w:val="32"/>
          <w:szCs w:val="32"/>
        </w:rPr>
        <w:t xml:space="preserve">), </w:t>
      </w:r>
      <w:proofErr w:type="spellStart"/>
      <w:r w:rsidRPr="00BB2845">
        <w:rPr>
          <w:rFonts w:asciiTheme="minorBidi" w:hAnsiTheme="minorBidi"/>
          <w:sz w:val="32"/>
          <w:szCs w:val="32"/>
        </w:rPr>
        <w:t>Pergamo</w:t>
      </w:r>
      <w:proofErr w:type="spellEnd"/>
      <w:r w:rsidRPr="00BB2845">
        <w:rPr>
          <w:rFonts w:asciiTheme="minorBidi" w:hAnsiTheme="minorBidi"/>
          <w:sz w:val="32"/>
          <w:szCs w:val="32"/>
        </w:rPr>
        <w:t xml:space="preserve">. </w:t>
      </w:r>
    </w:p>
    <w:p w14:paraId="23D5C447" w14:textId="77777777" w:rsidR="005F519D" w:rsidRPr="00856128" w:rsidRDefault="005F519D" w:rsidP="005F519D">
      <w:pPr>
        <w:jc w:val="both"/>
        <w:rPr>
          <w:rFonts w:ascii="Tahoma" w:hAnsi="Tahoma" w:cs="Tahoma"/>
          <w:b/>
          <w:bCs/>
          <w:iCs/>
          <w:sz w:val="21"/>
          <w:szCs w:val="21"/>
        </w:rPr>
      </w:pPr>
    </w:p>
    <w:p w14:paraId="4560781C" w14:textId="77777777" w:rsidR="00FC4582" w:rsidRPr="00837E7B" w:rsidRDefault="00FC4582" w:rsidP="004922E3">
      <w:pPr>
        <w:spacing w:after="0" w:line="240" w:lineRule="auto"/>
        <w:rPr>
          <w:rFonts w:ascii="Verdana" w:hAnsi="Verdana"/>
          <w:b/>
          <w:bCs/>
          <w:sz w:val="20"/>
          <w:szCs w:val="20"/>
          <w:lang w:val="tr-TR"/>
        </w:rPr>
      </w:pPr>
    </w:p>
    <w:p w14:paraId="52F762E6" w14:textId="7B0A4004" w:rsidR="00A023CF" w:rsidRDefault="00A023CF" w:rsidP="004922E3">
      <w:pPr>
        <w:spacing w:after="0" w:line="240" w:lineRule="auto"/>
        <w:rPr>
          <w:rFonts w:ascii="Verdana" w:hAnsi="Verdana"/>
          <w:b/>
          <w:bCs/>
          <w:sz w:val="20"/>
          <w:szCs w:val="20"/>
          <w:lang w:val="tr-TR"/>
        </w:rPr>
      </w:pPr>
      <w:r w:rsidRPr="00837E7B">
        <w:rPr>
          <w:rFonts w:ascii="Verdana" w:hAnsi="Verdana"/>
          <w:b/>
          <w:bCs/>
          <w:sz w:val="20"/>
          <w:szCs w:val="20"/>
          <w:lang w:val="tr-TR"/>
        </w:rPr>
        <w:t>ITINERARIO</w:t>
      </w:r>
    </w:p>
    <w:p w14:paraId="36C60A16" w14:textId="77777777" w:rsidR="0004243D" w:rsidRDefault="0004243D" w:rsidP="004922E3">
      <w:pPr>
        <w:spacing w:after="0" w:line="240" w:lineRule="auto"/>
        <w:rPr>
          <w:rFonts w:ascii="Verdana" w:hAnsi="Verdana"/>
          <w:b/>
          <w:bCs/>
          <w:sz w:val="20"/>
          <w:szCs w:val="20"/>
          <w:lang w:val="tr-TR"/>
        </w:rPr>
      </w:pPr>
    </w:p>
    <w:p w14:paraId="7FF2845F" w14:textId="77777777" w:rsidR="0004243D" w:rsidRPr="00837E7B" w:rsidRDefault="0004243D" w:rsidP="004922E3">
      <w:pPr>
        <w:spacing w:after="0" w:line="240" w:lineRule="auto"/>
        <w:rPr>
          <w:rFonts w:ascii="Verdana" w:hAnsi="Verdana"/>
          <w:b/>
          <w:bCs/>
          <w:sz w:val="20"/>
          <w:szCs w:val="20"/>
          <w:lang w:val="tr-TR"/>
        </w:rPr>
      </w:pPr>
    </w:p>
    <w:p w14:paraId="6D1F089F" w14:textId="2C0E7C17" w:rsidR="00815249" w:rsidRPr="00837E7B" w:rsidRDefault="00815249" w:rsidP="004922E3">
      <w:pPr>
        <w:spacing w:after="0" w:line="240" w:lineRule="auto"/>
        <w:rPr>
          <w:rFonts w:ascii="Verdana" w:hAnsi="Verdana"/>
          <w:b/>
          <w:bCs/>
          <w:sz w:val="20"/>
          <w:szCs w:val="20"/>
          <w:lang w:val="tr-TR"/>
        </w:rPr>
      </w:pPr>
      <w:r w:rsidRPr="00837E7B">
        <w:rPr>
          <w:rFonts w:ascii="Verdana" w:hAnsi="Verdana"/>
          <w:b/>
          <w:bCs/>
          <w:sz w:val="20"/>
          <w:szCs w:val="20"/>
          <w:lang w:val="tr-TR"/>
        </w:rPr>
        <w:t>26/MAR</w:t>
      </w:r>
      <w:r w:rsidRPr="00837E7B">
        <w:rPr>
          <w:rFonts w:ascii="Verdana" w:hAnsi="Verdana"/>
          <w:b/>
          <w:bCs/>
          <w:sz w:val="20"/>
          <w:szCs w:val="20"/>
          <w:lang w:val="tr-TR"/>
        </w:rPr>
        <w:tab/>
        <w:t xml:space="preserve">Miercoles </w:t>
      </w:r>
      <w:r w:rsidR="00E105EB" w:rsidRPr="00837E7B">
        <w:rPr>
          <w:rFonts w:ascii="Verdana" w:hAnsi="Verdana"/>
          <w:b/>
          <w:bCs/>
          <w:sz w:val="20"/>
          <w:szCs w:val="20"/>
          <w:lang w:val="tr-TR"/>
        </w:rPr>
        <w:tab/>
      </w:r>
      <w:r w:rsidR="009405D0" w:rsidRPr="00837E7B">
        <w:rPr>
          <w:rFonts w:ascii="Verdana" w:hAnsi="Verdana"/>
          <w:b/>
          <w:bCs/>
          <w:sz w:val="20"/>
          <w:szCs w:val="20"/>
          <w:lang w:val="tr-TR"/>
        </w:rPr>
        <w:t xml:space="preserve">Santıago </w:t>
      </w:r>
    </w:p>
    <w:p w14:paraId="5A80C36D" w14:textId="088F3737" w:rsidR="009405D0" w:rsidRPr="00837E7B" w:rsidRDefault="004922E3" w:rsidP="004922E3">
      <w:pPr>
        <w:spacing w:after="0" w:line="240" w:lineRule="auto"/>
        <w:rPr>
          <w:rFonts w:ascii="Verdana" w:hAnsi="Verdana"/>
          <w:sz w:val="20"/>
          <w:szCs w:val="20"/>
          <w:lang w:val="tr-TR"/>
        </w:rPr>
      </w:pPr>
      <w:r w:rsidRPr="00837E7B">
        <w:rPr>
          <w:rFonts w:ascii="Verdana" w:hAnsi="Verdana"/>
          <w:sz w:val="20"/>
          <w:szCs w:val="20"/>
          <w:lang w:val="tr-TR"/>
        </w:rPr>
        <w:t xml:space="preserve">Salida en vuelo </w:t>
      </w:r>
      <w:r w:rsidR="00E105EB" w:rsidRPr="00837E7B">
        <w:rPr>
          <w:rFonts w:ascii="Verdana" w:hAnsi="Verdana"/>
          <w:sz w:val="20"/>
          <w:szCs w:val="20"/>
          <w:lang w:val="tr-TR"/>
        </w:rPr>
        <w:t>KL</w:t>
      </w:r>
      <w:r w:rsidR="002C3C94">
        <w:rPr>
          <w:rFonts w:ascii="Verdana" w:hAnsi="Verdana"/>
          <w:sz w:val="20"/>
          <w:szCs w:val="20"/>
          <w:lang w:val="tr-TR"/>
        </w:rPr>
        <w:t>M</w:t>
      </w:r>
      <w:r w:rsidR="00E105EB" w:rsidRPr="00837E7B">
        <w:rPr>
          <w:rFonts w:ascii="Verdana" w:hAnsi="Verdana"/>
          <w:sz w:val="20"/>
          <w:szCs w:val="20"/>
          <w:lang w:val="tr-TR"/>
        </w:rPr>
        <w:t xml:space="preserve"> 702 de las 12.40 hrs. Destino Amsterdam (vía Buenos Aires), noche a bordo.</w:t>
      </w:r>
    </w:p>
    <w:p w14:paraId="29DFC616" w14:textId="77777777" w:rsidR="00E105EB" w:rsidRPr="00837E7B" w:rsidRDefault="00E105EB" w:rsidP="004922E3">
      <w:pPr>
        <w:spacing w:after="0" w:line="240" w:lineRule="auto"/>
        <w:rPr>
          <w:rFonts w:ascii="Verdana" w:hAnsi="Verdana"/>
          <w:b/>
          <w:bCs/>
          <w:sz w:val="20"/>
          <w:szCs w:val="20"/>
          <w:lang w:val="tr-TR"/>
        </w:rPr>
      </w:pPr>
    </w:p>
    <w:p w14:paraId="76B1DE65" w14:textId="16F404F1" w:rsidR="00FC4582" w:rsidRPr="00837E7B" w:rsidRDefault="00FC4582" w:rsidP="004922E3">
      <w:pPr>
        <w:spacing w:after="0" w:line="240" w:lineRule="auto"/>
        <w:rPr>
          <w:rFonts w:ascii="Verdana" w:hAnsi="Verdana"/>
          <w:b/>
          <w:bCs/>
          <w:sz w:val="20"/>
          <w:szCs w:val="20"/>
          <w:lang w:val="tr-TR"/>
        </w:rPr>
      </w:pPr>
      <w:r w:rsidRPr="00837E7B">
        <w:rPr>
          <w:rFonts w:ascii="Verdana" w:hAnsi="Verdana"/>
          <w:b/>
          <w:bCs/>
          <w:sz w:val="20"/>
          <w:szCs w:val="20"/>
          <w:lang w:val="tr-TR"/>
        </w:rPr>
        <w:t>27/MAR</w:t>
      </w:r>
      <w:r w:rsidRPr="00837E7B">
        <w:rPr>
          <w:rFonts w:ascii="Verdana" w:hAnsi="Verdana"/>
          <w:b/>
          <w:bCs/>
          <w:sz w:val="20"/>
          <w:szCs w:val="20"/>
          <w:lang w:val="tr-TR"/>
        </w:rPr>
        <w:tab/>
        <w:t xml:space="preserve">  Jueves  </w:t>
      </w:r>
      <w:r w:rsidR="00E105EB" w:rsidRPr="00837E7B">
        <w:rPr>
          <w:rFonts w:ascii="Verdana" w:hAnsi="Verdana"/>
          <w:b/>
          <w:bCs/>
          <w:sz w:val="20"/>
          <w:szCs w:val="20"/>
          <w:lang w:val="tr-TR"/>
        </w:rPr>
        <w:tab/>
      </w:r>
      <w:r w:rsidR="0066367D">
        <w:rPr>
          <w:rFonts w:ascii="Verdana" w:hAnsi="Verdana"/>
          <w:b/>
          <w:bCs/>
          <w:sz w:val="20"/>
          <w:szCs w:val="20"/>
          <w:lang w:val="tr-TR"/>
        </w:rPr>
        <w:t>Amsterdam</w:t>
      </w:r>
      <w:r w:rsidR="00E105EB" w:rsidRPr="00837E7B">
        <w:rPr>
          <w:rFonts w:ascii="Verdana" w:hAnsi="Verdana"/>
          <w:b/>
          <w:bCs/>
          <w:sz w:val="20"/>
          <w:szCs w:val="20"/>
          <w:lang w:val="tr-TR"/>
        </w:rPr>
        <w:t xml:space="preserve"> / </w:t>
      </w:r>
      <w:r w:rsidRPr="00837E7B">
        <w:rPr>
          <w:rFonts w:ascii="Verdana" w:hAnsi="Verdana"/>
          <w:b/>
          <w:bCs/>
          <w:sz w:val="20"/>
          <w:szCs w:val="20"/>
          <w:lang w:val="tr-TR"/>
        </w:rPr>
        <w:t xml:space="preserve"> Estambul</w:t>
      </w:r>
    </w:p>
    <w:p w14:paraId="20ADBB1C" w14:textId="0CC63C93" w:rsidR="00FC4582" w:rsidRPr="00837E7B" w:rsidRDefault="00E105EB" w:rsidP="004922E3">
      <w:pPr>
        <w:spacing w:after="0" w:line="240" w:lineRule="auto"/>
        <w:rPr>
          <w:rFonts w:ascii="Verdana" w:hAnsi="Verdana"/>
          <w:sz w:val="20"/>
          <w:szCs w:val="20"/>
          <w:lang w:val="tr-TR"/>
        </w:rPr>
      </w:pPr>
      <w:r w:rsidRPr="00837E7B">
        <w:rPr>
          <w:rFonts w:ascii="Verdana" w:hAnsi="Verdana"/>
          <w:sz w:val="20"/>
          <w:szCs w:val="20"/>
          <w:lang w:val="tr-TR"/>
        </w:rPr>
        <w:t>Llegada a las 09.40 hrs. Y posterior conexi</w:t>
      </w:r>
      <w:r w:rsidR="000E22DF" w:rsidRPr="00837E7B">
        <w:rPr>
          <w:rFonts w:ascii="Verdana" w:hAnsi="Verdana"/>
          <w:sz w:val="20"/>
          <w:szCs w:val="20"/>
          <w:lang w:val="tr-TR"/>
        </w:rPr>
        <w:t>ó</w:t>
      </w:r>
      <w:r w:rsidRPr="00837E7B">
        <w:rPr>
          <w:rFonts w:ascii="Verdana" w:hAnsi="Verdana"/>
          <w:sz w:val="20"/>
          <w:szCs w:val="20"/>
          <w:lang w:val="tr-TR"/>
        </w:rPr>
        <w:t>n con vuelo KL</w:t>
      </w:r>
      <w:r w:rsidR="002C3C94">
        <w:rPr>
          <w:rFonts w:ascii="Verdana" w:hAnsi="Verdana"/>
          <w:sz w:val="20"/>
          <w:szCs w:val="20"/>
          <w:lang w:val="tr-TR"/>
        </w:rPr>
        <w:t>M</w:t>
      </w:r>
      <w:r w:rsidRPr="00837E7B">
        <w:rPr>
          <w:rFonts w:ascii="Verdana" w:hAnsi="Verdana"/>
          <w:sz w:val="20"/>
          <w:szCs w:val="20"/>
          <w:lang w:val="tr-TR"/>
        </w:rPr>
        <w:t xml:space="preserve"> 1959 de las 11.35 hrs. Destino Estambul. Llegada a las 16.55 hrs. </w:t>
      </w:r>
      <w:r w:rsidR="00FC4582" w:rsidRPr="00837E7B">
        <w:rPr>
          <w:rFonts w:ascii="Verdana" w:hAnsi="Verdana"/>
          <w:sz w:val="20"/>
          <w:szCs w:val="20"/>
          <w:lang w:val="tr-TR"/>
        </w:rPr>
        <w:t xml:space="preserve">Traslado </w:t>
      </w:r>
      <w:r w:rsidRPr="00837E7B">
        <w:rPr>
          <w:rFonts w:ascii="Verdana" w:hAnsi="Verdana"/>
          <w:sz w:val="20"/>
          <w:szCs w:val="20"/>
          <w:lang w:val="tr-TR"/>
        </w:rPr>
        <w:t xml:space="preserve"> al h</w:t>
      </w:r>
      <w:r w:rsidR="00FC4582" w:rsidRPr="00837E7B">
        <w:rPr>
          <w:rFonts w:ascii="Verdana" w:hAnsi="Verdana"/>
          <w:sz w:val="20"/>
          <w:szCs w:val="20"/>
          <w:lang w:val="tr-TR"/>
        </w:rPr>
        <w:t>otel. Alojamiento</w:t>
      </w:r>
      <w:r w:rsidRPr="00837E7B">
        <w:rPr>
          <w:rFonts w:ascii="Verdana" w:hAnsi="Verdana"/>
          <w:sz w:val="20"/>
          <w:szCs w:val="20"/>
          <w:lang w:val="tr-TR"/>
        </w:rPr>
        <w:t>.</w:t>
      </w:r>
    </w:p>
    <w:p w14:paraId="2C19822F" w14:textId="77777777" w:rsidR="000E22DF" w:rsidRPr="00837E7B" w:rsidRDefault="000E22DF" w:rsidP="004922E3">
      <w:pPr>
        <w:spacing w:after="0" w:line="240" w:lineRule="auto"/>
        <w:rPr>
          <w:rFonts w:ascii="Verdana" w:hAnsi="Verdana"/>
          <w:b/>
          <w:bCs/>
          <w:sz w:val="20"/>
          <w:szCs w:val="20"/>
          <w:lang w:val="tr-TR"/>
        </w:rPr>
      </w:pPr>
    </w:p>
    <w:p w14:paraId="43EFE2BC" w14:textId="69A40177" w:rsidR="00FC4582" w:rsidRPr="00837E7B" w:rsidRDefault="00FC4582" w:rsidP="004922E3">
      <w:pPr>
        <w:spacing w:after="0" w:line="240" w:lineRule="auto"/>
        <w:rPr>
          <w:rFonts w:ascii="Verdana" w:hAnsi="Verdana"/>
          <w:b/>
          <w:bCs/>
          <w:sz w:val="20"/>
          <w:szCs w:val="20"/>
          <w:lang w:val="tr-TR"/>
        </w:rPr>
      </w:pPr>
      <w:r w:rsidRPr="00837E7B">
        <w:rPr>
          <w:rFonts w:ascii="Verdana" w:hAnsi="Verdana"/>
          <w:b/>
          <w:bCs/>
          <w:sz w:val="20"/>
          <w:szCs w:val="20"/>
          <w:lang w:val="tr-TR"/>
        </w:rPr>
        <w:t>28/MAR</w:t>
      </w:r>
      <w:r w:rsidRPr="00837E7B">
        <w:rPr>
          <w:rFonts w:ascii="Verdana" w:hAnsi="Verdana"/>
          <w:b/>
          <w:bCs/>
          <w:sz w:val="20"/>
          <w:szCs w:val="20"/>
          <w:lang w:val="tr-TR"/>
        </w:rPr>
        <w:tab/>
        <w:t xml:space="preserve">Viernes </w:t>
      </w:r>
      <w:r w:rsidR="00E105EB" w:rsidRPr="00837E7B">
        <w:rPr>
          <w:rFonts w:ascii="Verdana" w:hAnsi="Verdana"/>
          <w:b/>
          <w:bCs/>
          <w:sz w:val="20"/>
          <w:szCs w:val="20"/>
          <w:lang w:val="tr-TR"/>
        </w:rPr>
        <w:tab/>
      </w:r>
      <w:r w:rsidRPr="00837E7B">
        <w:rPr>
          <w:rFonts w:ascii="Verdana" w:hAnsi="Verdana"/>
          <w:b/>
          <w:bCs/>
          <w:sz w:val="20"/>
          <w:szCs w:val="20"/>
          <w:lang w:val="tr-TR"/>
        </w:rPr>
        <w:t>Estambul</w:t>
      </w:r>
      <w:r w:rsidRPr="00837E7B">
        <w:rPr>
          <w:rFonts w:ascii="Verdana" w:hAnsi="Verdana"/>
          <w:b/>
          <w:bCs/>
          <w:sz w:val="20"/>
          <w:szCs w:val="20"/>
          <w:lang w:val="tr-TR"/>
        </w:rPr>
        <w:tab/>
      </w:r>
    </w:p>
    <w:p w14:paraId="13F1FD98" w14:textId="279C66B9" w:rsidR="000E22DF" w:rsidRPr="00E72198" w:rsidRDefault="000E22DF" w:rsidP="00E72198">
      <w:pPr>
        <w:pStyle w:val="wordsection1"/>
        <w:spacing w:before="0" w:beforeAutospacing="0" w:after="0" w:afterAutospacing="0"/>
        <w:jc w:val="both"/>
        <w:rPr>
          <w:rFonts w:ascii="Verdana" w:hAnsi="Verdana"/>
          <w:sz w:val="20"/>
          <w:szCs w:val="20"/>
          <w:lang w:val="tr-TR"/>
        </w:rPr>
      </w:pPr>
      <w:r w:rsidRPr="00E72198">
        <w:rPr>
          <w:rFonts w:ascii="Verdana" w:hAnsi="Verdana"/>
          <w:sz w:val="20"/>
          <w:szCs w:val="20"/>
          <w:lang w:val="tr-TR"/>
        </w:rPr>
        <w:t xml:space="preserve">Tras el desayuno, salida del hotel para visitar el Mercado Egipcio. A continuación nos dirigimos hacia el puerto para realizar la bella excursión por el estrecho del Bósforo, donde se podrá apreciar la fabulosa vista panorámica de los pueblos, los palacios y los fascinantes chalets. Almuerzo. realizaremos la visita al Palacio Topkapi, la residencia de los sultanes del imperio otomano, famoso por su excelente colección de joyas y porcelanas. </w:t>
      </w:r>
      <w:r w:rsidR="003C7BBD">
        <w:rPr>
          <w:rFonts w:ascii="Verdana" w:hAnsi="Verdana"/>
          <w:sz w:val="20"/>
          <w:szCs w:val="20"/>
          <w:lang w:val="tr-TR"/>
        </w:rPr>
        <w:t>Alojamiento.</w:t>
      </w:r>
    </w:p>
    <w:p w14:paraId="7D1711B8"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p>
    <w:p w14:paraId="459A6FAF" w14:textId="4ED6233F" w:rsidR="000E22DF" w:rsidRPr="00837E7B" w:rsidRDefault="000E22DF" w:rsidP="00E72198">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29/MAR</w:t>
      </w:r>
      <w:r w:rsidRPr="00837E7B">
        <w:rPr>
          <w:rFonts w:ascii="Verdana" w:hAnsi="Verdana"/>
          <w:b/>
          <w:bCs/>
          <w:sz w:val="20"/>
          <w:szCs w:val="20"/>
          <w:lang w:val="tr-TR"/>
        </w:rPr>
        <w:tab/>
        <w:t xml:space="preserve">Sábado </w:t>
      </w:r>
      <w:r w:rsidRPr="00837E7B">
        <w:rPr>
          <w:rFonts w:ascii="Verdana" w:hAnsi="Verdana"/>
          <w:b/>
          <w:bCs/>
          <w:sz w:val="20"/>
          <w:szCs w:val="20"/>
          <w:lang w:val="tr-TR"/>
        </w:rPr>
        <w:tab/>
        <w:t xml:space="preserve">Estambul – Ankara </w:t>
      </w:r>
    </w:p>
    <w:p w14:paraId="50BB60A5" w14:textId="6466D213"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Por la manana salida hacia Ankara, la capital de Turquia, por carretera. A la llegada visitaremos el Mausoleo de Ataturk, el fundador de la Republica Turca. Cena y </w:t>
      </w:r>
      <w:r w:rsidR="00E72198">
        <w:rPr>
          <w:rFonts w:ascii="Verdana" w:hAnsi="Verdana"/>
          <w:sz w:val="20"/>
          <w:szCs w:val="20"/>
          <w:lang w:val="tr-TR"/>
        </w:rPr>
        <w:t xml:space="preserve"> </w:t>
      </w:r>
      <w:r w:rsidRPr="00837E7B">
        <w:rPr>
          <w:rFonts w:ascii="Verdana" w:hAnsi="Verdana"/>
          <w:sz w:val="20"/>
          <w:szCs w:val="20"/>
          <w:lang w:val="tr-TR"/>
        </w:rPr>
        <w:t xml:space="preserve">alojamiento en Ankara. </w:t>
      </w:r>
      <w:r w:rsidR="003C7BBD">
        <w:rPr>
          <w:rFonts w:ascii="Verdana" w:hAnsi="Verdana"/>
          <w:sz w:val="20"/>
          <w:szCs w:val="20"/>
          <w:lang w:val="tr-TR"/>
        </w:rPr>
        <w:t xml:space="preserve"> Aloojamiento.</w:t>
      </w:r>
    </w:p>
    <w:p w14:paraId="5A5603D7"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p>
    <w:p w14:paraId="3F776C23" w14:textId="7B2E0A72"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b/>
          <w:bCs/>
          <w:sz w:val="20"/>
          <w:szCs w:val="20"/>
          <w:lang w:val="tr-TR"/>
        </w:rPr>
        <w:t>30</w:t>
      </w:r>
      <w:r w:rsidR="00DD77EE" w:rsidRPr="00837E7B">
        <w:rPr>
          <w:rFonts w:ascii="Verdana" w:hAnsi="Verdana"/>
          <w:b/>
          <w:bCs/>
          <w:sz w:val="20"/>
          <w:szCs w:val="20"/>
          <w:lang w:val="tr-TR"/>
        </w:rPr>
        <w:t>/MAR</w:t>
      </w:r>
      <w:r w:rsidR="00DD77EE" w:rsidRPr="00837E7B">
        <w:rPr>
          <w:rFonts w:ascii="Verdana" w:hAnsi="Verdana"/>
          <w:b/>
          <w:bCs/>
          <w:sz w:val="20"/>
          <w:szCs w:val="20"/>
          <w:lang w:val="tr-TR"/>
        </w:rPr>
        <w:tab/>
      </w:r>
      <w:r w:rsidRPr="00837E7B">
        <w:rPr>
          <w:rFonts w:ascii="Verdana" w:hAnsi="Verdana"/>
          <w:b/>
          <w:bCs/>
          <w:sz w:val="20"/>
          <w:szCs w:val="20"/>
          <w:lang w:val="tr-TR"/>
        </w:rPr>
        <w:t xml:space="preserve">Domingo  </w:t>
      </w:r>
      <w:r w:rsidR="00DD77EE" w:rsidRPr="00837E7B">
        <w:rPr>
          <w:rFonts w:ascii="Verdana" w:hAnsi="Verdana"/>
          <w:b/>
          <w:bCs/>
          <w:sz w:val="20"/>
          <w:szCs w:val="20"/>
          <w:lang w:val="tr-TR"/>
        </w:rPr>
        <w:tab/>
      </w:r>
      <w:r w:rsidRPr="00837E7B">
        <w:rPr>
          <w:rFonts w:ascii="Verdana" w:hAnsi="Verdana"/>
          <w:b/>
          <w:bCs/>
          <w:sz w:val="20"/>
          <w:szCs w:val="20"/>
          <w:lang w:val="tr-TR"/>
        </w:rPr>
        <w:t>Ankara – Capadocia</w:t>
      </w:r>
    </w:p>
    <w:p w14:paraId="637C5E84"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Cena y alojamiento.</w:t>
      </w:r>
    </w:p>
    <w:p w14:paraId="179B1002"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3542EC0F" w14:textId="287F47C5"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31</w:t>
      </w:r>
      <w:r w:rsidR="00DD77EE" w:rsidRPr="00837E7B">
        <w:rPr>
          <w:rFonts w:ascii="Verdana" w:hAnsi="Verdana"/>
          <w:b/>
          <w:bCs/>
          <w:sz w:val="20"/>
          <w:szCs w:val="20"/>
          <w:lang w:val="tr-TR"/>
        </w:rPr>
        <w:t>/MAR</w:t>
      </w:r>
      <w:r w:rsidR="00DD77EE" w:rsidRPr="00837E7B">
        <w:rPr>
          <w:rFonts w:ascii="Verdana" w:hAnsi="Verdana"/>
          <w:b/>
          <w:bCs/>
          <w:sz w:val="20"/>
          <w:szCs w:val="20"/>
          <w:lang w:val="tr-TR"/>
        </w:rPr>
        <w:tab/>
      </w:r>
      <w:r w:rsidRPr="00837E7B">
        <w:rPr>
          <w:rFonts w:ascii="Verdana" w:hAnsi="Verdana"/>
          <w:b/>
          <w:bCs/>
          <w:sz w:val="20"/>
          <w:szCs w:val="20"/>
          <w:lang w:val="tr-TR"/>
        </w:rPr>
        <w:t xml:space="preserve"> Lunes  </w:t>
      </w:r>
      <w:r w:rsidR="00837E7B">
        <w:rPr>
          <w:rFonts w:ascii="Verdana" w:hAnsi="Verdana"/>
          <w:b/>
          <w:bCs/>
          <w:sz w:val="20"/>
          <w:szCs w:val="20"/>
          <w:lang w:val="tr-TR"/>
        </w:rPr>
        <w:tab/>
      </w:r>
      <w:r w:rsidRPr="00837E7B">
        <w:rPr>
          <w:rFonts w:ascii="Verdana" w:hAnsi="Verdana"/>
          <w:b/>
          <w:bCs/>
          <w:sz w:val="20"/>
          <w:szCs w:val="20"/>
          <w:lang w:val="tr-TR"/>
        </w:rPr>
        <w:t xml:space="preserve">Capadocia </w:t>
      </w:r>
    </w:p>
    <w:p w14:paraId="6366C9D3" w14:textId="42BB4A09"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Todo el dia dedicado a explorar y descubrir esta fascinante region, unica en el mundo, en la que junto a su fantastico paisaje lunar con bellas y extrañas formaciones de lava procedentes de la erupcion del Monte Erciyas y de la accion de la erosion, encontraremos infinidad de pequeñas poblaciones e iglesias excavadas en la roca. El Valle de Göreme, </w:t>
      </w:r>
      <w:r w:rsidRPr="00837E7B">
        <w:rPr>
          <w:rFonts w:ascii="Verdana" w:hAnsi="Verdana"/>
          <w:sz w:val="20"/>
          <w:szCs w:val="20"/>
          <w:lang w:val="tr-TR"/>
        </w:rPr>
        <w:lastRenderedPageBreak/>
        <w:t xml:space="preserve">increible complejo monastico bizantino integrado por iglesias excavadas en la roca con bellisimos frescos, los pueblitos trogloditas de Paşabağ, la fortaleza natural de Uçhisar, Ortahisar. Pasaremos por el centro artesanal de piedras semi-preciosas de Capadocia, y luego por las chimeneas de hadas de Ürgüp, conos de piedra coronados por rocas planas; Avanos, pueblo de centros artesanales y tejeduria. Finalizamos el dia con la visita a un taller artesanal de alfombras. Cena y alojamiento. </w:t>
      </w:r>
    </w:p>
    <w:p w14:paraId="2041B818"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79597D57" w14:textId="35F12204"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01</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Martes  </w:t>
      </w:r>
      <w:r w:rsidR="00DD77EE" w:rsidRPr="00837E7B">
        <w:rPr>
          <w:rFonts w:ascii="Verdana" w:hAnsi="Verdana"/>
          <w:b/>
          <w:bCs/>
          <w:sz w:val="20"/>
          <w:szCs w:val="20"/>
          <w:lang w:val="tr-TR"/>
        </w:rPr>
        <w:tab/>
      </w:r>
      <w:r w:rsidRPr="00837E7B">
        <w:rPr>
          <w:rFonts w:ascii="Verdana" w:hAnsi="Verdana"/>
          <w:b/>
          <w:bCs/>
          <w:sz w:val="20"/>
          <w:szCs w:val="20"/>
          <w:lang w:val="tr-TR"/>
        </w:rPr>
        <w:t>Capadocia - Pamukkale</w:t>
      </w:r>
    </w:p>
    <w:p w14:paraId="792A5CB3" w14:textId="1A665DCA"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Salida hacia Pamukkale (el Castillo de Algod</w:t>
      </w:r>
      <w:r w:rsidR="00DD77EE" w:rsidRPr="00837E7B">
        <w:rPr>
          <w:rFonts w:ascii="Verdana" w:hAnsi="Verdana"/>
          <w:sz w:val="20"/>
          <w:szCs w:val="20"/>
          <w:lang w:val="tr-TR"/>
        </w:rPr>
        <w:t>ó</w:t>
      </w:r>
      <w:r w:rsidRPr="00837E7B">
        <w:rPr>
          <w:rFonts w:ascii="Verdana" w:hAnsi="Verdana"/>
          <w:sz w:val="20"/>
          <w:szCs w:val="20"/>
          <w:lang w:val="tr-TR"/>
        </w:rPr>
        <w:t>n). En el camino, visitaremos el Caravansarai del siglo XIII,  donde paraban antiguamente las caravanas de camellos en la ruta de la seda. Continuacion hacia Pamukkale. Cena y alojamiento.</w:t>
      </w:r>
    </w:p>
    <w:p w14:paraId="0DAA03AE"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69334705" w14:textId="7EB2B7EF"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02</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Miércoles </w:t>
      </w:r>
      <w:r w:rsidR="00DD77EE" w:rsidRPr="00837E7B">
        <w:rPr>
          <w:rFonts w:ascii="Verdana" w:hAnsi="Verdana"/>
          <w:b/>
          <w:bCs/>
          <w:sz w:val="20"/>
          <w:szCs w:val="20"/>
          <w:lang w:val="tr-TR"/>
        </w:rPr>
        <w:tab/>
      </w:r>
      <w:r w:rsidRPr="00837E7B">
        <w:rPr>
          <w:rFonts w:ascii="Verdana" w:hAnsi="Verdana"/>
          <w:b/>
          <w:bCs/>
          <w:sz w:val="20"/>
          <w:szCs w:val="20"/>
          <w:lang w:val="tr-TR"/>
        </w:rPr>
        <w:t xml:space="preserve"> Pamukkale – Efeso – Izmir ( o Kusadasi ) </w:t>
      </w:r>
    </w:p>
    <w:p w14:paraId="6F387EBA" w14:textId="343762D8"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Visita de la antigua Hierapolis y del Castillo de Algodon, maravilla natural de gigantescas cascadas blancas, estalactitas y piscinas naturales formadas a lo largo de los siglos por el deslizamiento de aguas cargadas de sales calcareas procedentes de fuentes termales. Continuamos hacia Efeso,la ciudad antigua mejor conservada de Asia Menor, que durante los siglos I y II llego a tener una poblacion de 250.000 habitantes. Esta ciudad monopolizo la riqueza de Oriente Medio. Durante esta excursion se visitara el Templo de Adriano, los Baños romanos, la Biblioteca, el Odeon, el Teatro de Efeso asi como tambien la Casa de la Virgen Maria y la columna del famoso Artemision, una de las Siete Maravillas del Mundo Antiguo. Continuamos hacia Izmir. En el camino, visita a un taller de cuero. Cena y alojamiento en Izmir (o Kusadasi).</w:t>
      </w:r>
    </w:p>
    <w:p w14:paraId="6C8D46F0" w14:textId="77777777" w:rsidR="00DD77EE" w:rsidRPr="00837E7B" w:rsidRDefault="00DD77EE" w:rsidP="000E22DF">
      <w:pPr>
        <w:pStyle w:val="wordsection1"/>
        <w:spacing w:before="0" w:beforeAutospacing="0" w:after="0" w:afterAutospacing="0"/>
        <w:jc w:val="both"/>
        <w:rPr>
          <w:rFonts w:ascii="Verdana" w:hAnsi="Verdana"/>
          <w:sz w:val="20"/>
          <w:szCs w:val="20"/>
          <w:lang w:val="tr-TR"/>
          <w14:ligatures w14:val="none"/>
        </w:rPr>
      </w:pPr>
    </w:p>
    <w:p w14:paraId="6562A5B2" w14:textId="2F5938FF"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03</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Jueves </w:t>
      </w:r>
      <w:r w:rsidR="00DD77EE" w:rsidRPr="00837E7B">
        <w:rPr>
          <w:rFonts w:ascii="Verdana" w:hAnsi="Verdana"/>
          <w:b/>
          <w:bCs/>
          <w:sz w:val="20"/>
          <w:szCs w:val="20"/>
          <w:lang w:val="tr-TR"/>
        </w:rPr>
        <w:tab/>
      </w:r>
      <w:r w:rsidRPr="00837E7B">
        <w:rPr>
          <w:rFonts w:ascii="Verdana" w:hAnsi="Verdana"/>
          <w:b/>
          <w:bCs/>
          <w:sz w:val="20"/>
          <w:szCs w:val="20"/>
          <w:lang w:val="tr-TR"/>
        </w:rPr>
        <w:t xml:space="preserve">Urla - Çesme – Alaçati – Izmir ( o Kusadasi ) </w:t>
      </w:r>
    </w:p>
    <w:p w14:paraId="147B8EE2"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Dia libre en Izmir o posibilidad de realizar un tour a los pueblos tipicos de Urla, Çesme y Alacati. </w:t>
      </w:r>
    </w:p>
    <w:p w14:paraId="6325392F" w14:textId="77777777" w:rsidR="000E22DF" w:rsidRPr="00837E7B" w:rsidRDefault="000E22DF" w:rsidP="000E22DF">
      <w:pPr>
        <w:pStyle w:val="wordsection1"/>
        <w:spacing w:before="0" w:beforeAutospacing="0" w:after="0" w:afterAutospacing="0"/>
        <w:jc w:val="both"/>
        <w:rPr>
          <w:rFonts w:ascii="Verdana" w:hAnsi="Verdana"/>
          <w:sz w:val="20"/>
          <w:szCs w:val="20"/>
          <w:u w:val="single"/>
          <w:lang w:val="tr-TR"/>
        </w:rPr>
      </w:pPr>
      <w:r w:rsidRPr="00837E7B">
        <w:rPr>
          <w:rFonts w:ascii="Verdana" w:hAnsi="Verdana"/>
          <w:sz w:val="20"/>
          <w:szCs w:val="20"/>
          <w:u w:val="single"/>
          <w:lang w:val="tr-TR"/>
        </w:rPr>
        <w:t>Tour opcional :</w:t>
      </w:r>
    </w:p>
    <w:p w14:paraId="260FAC0C"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Después del desayuno salida hacia Urla, el pueblo famoso de la costa Egea con sus grandes olivares. Aquí visitaremos una fabrica muy pintoresca de aceite de oliva. </w:t>
      </w:r>
    </w:p>
    <w:p w14:paraId="42481862"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Çeşme; un paraíso de aguas cristalinas localizada en el limite más occidental de Turquía. En esta península bañada por el Mar Egeo se encuentran las playas de arena blanca y agua turquesa y por eso está considerada como la riviera turca. Aquí vamos a realizar nuestra parada de playa; en Ilica donde pueden bañarse. </w:t>
      </w:r>
    </w:p>
    <w:p w14:paraId="62DC4124" w14:textId="61294D81"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Además tendremos la oportunidad de ver la Marina de Yates donde pueden sacar unas fotos inolvidables. Visitaremos también el pueblito de Alacati; con numerosas callecitas de tiendas de artesanía, lindos restaurantes, cafés y bares. Cena y alojamiento en Izmir (o Kusadasi).</w:t>
      </w:r>
    </w:p>
    <w:p w14:paraId="1231401F" w14:textId="30C3814B"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36BBDE3E" w14:textId="64FDBBA7"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04</w:t>
      </w:r>
      <w:r w:rsidR="00AB21F9" w:rsidRPr="00837E7B">
        <w:rPr>
          <w:rFonts w:ascii="Verdana" w:hAnsi="Verdana"/>
          <w:b/>
          <w:bCs/>
          <w:sz w:val="20"/>
          <w:szCs w:val="20"/>
          <w:lang w:val="tr-TR"/>
        </w:rPr>
        <w:t>/</w:t>
      </w:r>
      <w:r w:rsidR="00F358BB" w:rsidRPr="00837E7B">
        <w:rPr>
          <w:rFonts w:ascii="Verdana" w:hAnsi="Verdana"/>
          <w:b/>
          <w:bCs/>
          <w:sz w:val="20"/>
          <w:szCs w:val="20"/>
          <w:lang w:val="tr-TR"/>
        </w:rPr>
        <w:t>ABR</w:t>
      </w:r>
      <w:r w:rsidR="00F358BB" w:rsidRPr="00837E7B">
        <w:rPr>
          <w:rFonts w:ascii="Verdana" w:hAnsi="Verdana"/>
          <w:b/>
          <w:bCs/>
          <w:sz w:val="20"/>
          <w:szCs w:val="20"/>
          <w:lang w:val="tr-TR"/>
        </w:rPr>
        <w:tab/>
      </w:r>
      <w:r w:rsidRPr="00837E7B">
        <w:rPr>
          <w:rFonts w:ascii="Verdana" w:hAnsi="Verdana"/>
          <w:b/>
          <w:bCs/>
          <w:sz w:val="20"/>
          <w:szCs w:val="20"/>
          <w:lang w:val="tr-TR"/>
        </w:rPr>
        <w:t xml:space="preserve">Viernes </w:t>
      </w:r>
      <w:r w:rsidR="00F358BB" w:rsidRPr="00837E7B">
        <w:rPr>
          <w:rFonts w:ascii="Verdana" w:hAnsi="Verdana"/>
          <w:b/>
          <w:bCs/>
          <w:sz w:val="20"/>
          <w:szCs w:val="20"/>
          <w:lang w:val="tr-TR"/>
        </w:rPr>
        <w:tab/>
      </w:r>
      <w:r w:rsidRPr="00837E7B">
        <w:rPr>
          <w:rFonts w:ascii="Verdana" w:hAnsi="Verdana"/>
          <w:b/>
          <w:bCs/>
          <w:sz w:val="20"/>
          <w:szCs w:val="20"/>
          <w:lang w:val="tr-TR"/>
        </w:rPr>
        <w:t>Izmir – Pergamo - Estambul</w:t>
      </w:r>
    </w:p>
    <w:p w14:paraId="6049B408" w14:textId="69B7828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y salida hacia la antigua ciudad de Pergamo, uno de los mas importantes centros culturales, comerciales y medicos del pasado. Realizaremos la visita del Asclepion, el famoso hospital del mundo antiguo, dedicado al dios de la salud, Esculapio. Aqui vivio el celebre medico, Galeno. Los tuneles de dormicion, el pequeño teatro para los pacientes, las piscinas, la larga calle antigua y el patio con las columnas jonicas son los monumentos que nos han llegado de aquellas epocas esplendidas. Continuamos hacia Estambul. Alojamiento</w:t>
      </w:r>
      <w:r w:rsidR="00E72198">
        <w:rPr>
          <w:rFonts w:ascii="Verdana" w:hAnsi="Verdana"/>
          <w:sz w:val="20"/>
          <w:szCs w:val="20"/>
          <w:lang w:val="tr-TR"/>
        </w:rPr>
        <w:t>.</w:t>
      </w:r>
      <w:r w:rsidRPr="00837E7B">
        <w:rPr>
          <w:rFonts w:ascii="Verdana" w:hAnsi="Verdana"/>
          <w:sz w:val="20"/>
          <w:szCs w:val="20"/>
          <w:lang w:val="tr-TR"/>
        </w:rPr>
        <w:t xml:space="preserve"> </w:t>
      </w:r>
    </w:p>
    <w:p w14:paraId="4F8F55E9" w14:textId="77777777" w:rsidR="00F55BEE" w:rsidRDefault="00F55BEE" w:rsidP="000E22DF">
      <w:pPr>
        <w:pStyle w:val="wordsection1"/>
        <w:spacing w:before="0" w:beforeAutospacing="0" w:after="0" w:afterAutospacing="0"/>
        <w:jc w:val="both"/>
        <w:rPr>
          <w:rFonts w:ascii="Verdana" w:hAnsi="Verdana"/>
          <w:sz w:val="20"/>
          <w:szCs w:val="20"/>
          <w:lang w:val="tr-TR"/>
        </w:rPr>
      </w:pPr>
    </w:p>
    <w:p w14:paraId="45B4450A" w14:textId="77777777" w:rsidR="00F55BEE" w:rsidRPr="00837E7B" w:rsidRDefault="00F55BEE" w:rsidP="000E22DF">
      <w:pPr>
        <w:pStyle w:val="wordsection1"/>
        <w:spacing w:before="0" w:beforeAutospacing="0" w:after="0" w:afterAutospacing="0"/>
        <w:jc w:val="both"/>
        <w:rPr>
          <w:rFonts w:ascii="Verdana" w:hAnsi="Verdana"/>
          <w:sz w:val="20"/>
          <w:szCs w:val="20"/>
          <w:lang w:val="tr-TR"/>
        </w:rPr>
      </w:pPr>
    </w:p>
    <w:p w14:paraId="068C8A00" w14:textId="7514EB4D" w:rsidR="000E22DF" w:rsidRPr="00837E7B" w:rsidRDefault="000E22DF" w:rsidP="000E22DF">
      <w:pPr>
        <w:pStyle w:val="wordsection1"/>
        <w:spacing w:before="0" w:beforeAutospacing="0" w:after="0" w:afterAutospacing="0"/>
        <w:rPr>
          <w:rFonts w:ascii="Verdana" w:hAnsi="Verdana"/>
          <w:b/>
          <w:bCs/>
          <w:sz w:val="20"/>
          <w:szCs w:val="20"/>
          <w:lang w:val="tr-TR" w:eastAsia="es-ES"/>
          <w14:ligatures w14:val="none"/>
        </w:rPr>
      </w:pPr>
      <w:r w:rsidRPr="00837E7B">
        <w:rPr>
          <w:rFonts w:ascii="Verdana" w:hAnsi="Verdana"/>
          <w:b/>
          <w:bCs/>
          <w:sz w:val="20"/>
          <w:szCs w:val="20"/>
          <w:lang w:val="tr-TR"/>
        </w:rPr>
        <w:t>05</w:t>
      </w:r>
      <w:r w:rsidR="00F358BB" w:rsidRPr="00837E7B">
        <w:rPr>
          <w:rFonts w:ascii="Verdana" w:hAnsi="Verdana"/>
          <w:b/>
          <w:bCs/>
          <w:sz w:val="20"/>
          <w:szCs w:val="20"/>
          <w:lang w:val="tr-TR"/>
        </w:rPr>
        <w:t>/ABR</w:t>
      </w:r>
      <w:r w:rsidR="00F358BB" w:rsidRPr="00837E7B">
        <w:rPr>
          <w:rFonts w:ascii="Verdana" w:hAnsi="Verdana"/>
          <w:b/>
          <w:bCs/>
          <w:sz w:val="20"/>
          <w:szCs w:val="20"/>
          <w:lang w:val="tr-TR"/>
        </w:rPr>
        <w:tab/>
      </w:r>
      <w:r w:rsidRPr="00837E7B">
        <w:rPr>
          <w:rFonts w:ascii="Verdana" w:hAnsi="Verdana"/>
          <w:b/>
          <w:bCs/>
          <w:sz w:val="20"/>
          <w:szCs w:val="20"/>
          <w:lang w:val="tr-TR"/>
        </w:rPr>
        <w:t xml:space="preserve">Sabado </w:t>
      </w:r>
      <w:r w:rsidR="00F358BB" w:rsidRPr="00837E7B">
        <w:rPr>
          <w:rFonts w:ascii="Verdana" w:hAnsi="Verdana"/>
          <w:b/>
          <w:bCs/>
          <w:sz w:val="20"/>
          <w:szCs w:val="20"/>
          <w:lang w:val="tr-TR"/>
        </w:rPr>
        <w:tab/>
      </w:r>
      <w:r w:rsidRPr="00837E7B">
        <w:rPr>
          <w:rFonts w:ascii="Verdana" w:hAnsi="Verdana"/>
          <w:b/>
          <w:bCs/>
          <w:sz w:val="20"/>
          <w:szCs w:val="20"/>
          <w:lang w:val="tr-TR"/>
        </w:rPr>
        <w:t xml:space="preserve"> Estambul</w:t>
      </w:r>
    </w:p>
    <w:p w14:paraId="5896D579" w14:textId="0430361C" w:rsidR="000E22DF" w:rsidRPr="00837E7B" w:rsidRDefault="000E22DF" w:rsidP="00B76809">
      <w:pPr>
        <w:pStyle w:val="Default"/>
        <w:jc w:val="both"/>
        <w:rPr>
          <w:rFonts w:ascii="Verdana" w:hAnsi="Verdana"/>
          <w:color w:val="auto"/>
          <w:sz w:val="20"/>
          <w:szCs w:val="20"/>
          <w:lang w:val="tr-TR"/>
        </w:rPr>
      </w:pPr>
      <w:r w:rsidRPr="00837E7B">
        <w:rPr>
          <w:rFonts w:ascii="Verdana" w:hAnsi="Verdana"/>
          <w:color w:val="auto"/>
          <w:sz w:val="20"/>
          <w:szCs w:val="20"/>
          <w:lang w:val="tr-TR"/>
        </w:rPr>
        <w:t xml:space="preserve">Tras el desayuno salida del hotel para realizar la visita de la ciudad antigua. Visitamos  la majestuosa y elegante Mezquita Azul, conocida así por sus decoraciones interiores.  A continuación visitamos el Hipódromo de la época bizantina y luego la Sta. Sophia  del </w:t>
      </w:r>
      <w:r w:rsidRPr="00837E7B">
        <w:rPr>
          <w:rFonts w:ascii="Verdana" w:hAnsi="Verdana"/>
          <w:color w:val="auto"/>
          <w:sz w:val="20"/>
          <w:szCs w:val="20"/>
          <w:lang w:val="tr-TR"/>
        </w:rPr>
        <w:lastRenderedPageBreak/>
        <w:t>siglo VI (entrada incluida). Tras el almuerzo, visitaremos la Cisterna Basílica, construida en el siglo VI por el emperador bizantino Justiniano I, servía de depósito de agua para el Gran Palacio.  Para finalizar visitaremos el Gran Bazar, uno de los bazares mas grandes y antiguos del mundo.</w:t>
      </w:r>
      <w:r w:rsidR="008C1692" w:rsidRPr="00837E7B">
        <w:rPr>
          <w:rFonts w:ascii="Verdana" w:hAnsi="Verdana"/>
          <w:color w:val="auto"/>
          <w:sz w:val="20"/>
          <w:szCs w:val="20"/>
          <w:lang w:val="tr-TR"/>
        </w:rPr>
        <w:t xml:space="preserve"> Alojamiento.</w:t>
      </w:r>
    </w:p>
    <w:p w14:paraId="1DB48C57" w14:textId="77777777" w:rsidR="008C1692" w:rsidRPr="00837E7B" w:rsidRDefault="008C1692" w:rsidP="00B76809">
      <w:pPr>
        <w:pStyle w:val="wordsection1"/>
        <w:spacing w:before="0" w:beforeAutospacing="0" w:after="0" w:afterAutospacing="0"/>
        <w:jc w:val="both"/>
        <w:rPr>
          <w:rFonts w:ascii="Verdana" w:hAnsi="Verdana"/>
          <w:sz w:val="20"/>
          <w:szCs w:val="20"/>
          <w:lang w:val="tr-TR"/>
        </w:rPr>
      </w:pPr>
    </w:p>
    <w:p w14:paraId="7906EE80"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7365F89D"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4DD1E163"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2D887AFE" w14:textId="29FF9A5E" w:rsidR="000E22DF" w:rsidRPr="00837E7B" w:rsidRDefault="000E22DF"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06</w:t>
      </w:r>
      <w:r w:rsidR="008C1692" w:rsidRPr="00837E7B">
        <w:rPr>
          <w:rFonts w:ascii="Verdana" w:hAnsi="Verdana"/>
          <w:b/>
          <w:bCs/>
          <w:sz w:val="20"/>
          <w:szCs w:val="20"/>
          <w:lang w:val="tr-TR"/>
        </w:rPr>
        <w:t>/ABR</w:t>
      </w:r>
      <w:r w:rsidR="00A023CF" w:rsidRPr="00837E7B">
        <w:rPr>
          <w:rFonts w:ascii="Verdana" w:hAnsi="Verdana"/>
          <w:b/>
          <w:bCs/>
          <w:sz w:val="20"/>
          <w:szCs w:val="20"/>
          <w:lang w:val="tr-TR"/>
        </w:rPr>
        <w:tab/>
      </w:r>
      <w:r w:rsidRPr="00837E7B">
        <w:rPr>
          <w:rFonts w:ascii="Verdana" w:hAnsi="Verdana"/>
          <w:b/>
          <w:bCs/>
          <w:sz w:val="20"/>
          <w:szCs w:val="20"/>
          <w:lang w:val="tr-TR"/>
        </w:rPr>
        <w:t xml:space="preserve">Domingo </w:t>
      </w:r>
      <w:r w:rsidR="00A023CF" w:rsidRPr="00837E7B">
        <w:rPr>
          <w:rFonts w:ascii="Verdana" w:hAnsi="Verdana"/>
          <w:b/>
          <w:bCs/>
          <w:sz w:val="20"/>
          <w:szCs w:val="20"/>
          <w:lang w:val="tr-TR"/>
        </w:rPr>
        <w:tab/>
      </w:r>
      <w:r w:rsidRPr="00837E7B">
        <w:rPr>
          <w:rFonts w:ascii="Verdana" w:hAnsi="Verdana"/>
          <w:b/>
          <w:bCs/>
          <w:sz w:val="20"/>
          <w:szCs w:val="20"/>
          <w:lang w:val="tr-TR"/>
        </w:rPr>
        <w:t xml:space="preserve"> Estambul</w:t>
      </w:r>
    </w:p>
    <w:p w14:paraId="67E33BA9" w14:textId="459A7071" w:rsidR="000E22DF" w:rsidRPr="00837E7B" w:rsidRDefault="00A023CF"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Día libre para  realizar actividades a elecciòn de los pasajeros. Alojamiento.</w:t>
      </w:r>
    </w:p>
    <w:p w14:paraId="19E7E86B" w14:textId="77777777" w:rsidR="00A023CF" w:rsidRPr="00837E7B" w:rsidRDefault="00A023CF" w:rsidP="00B76809">
      <w:pPr>
        <w:pStyle w:val="wordsection1"/>
        <w:spacing w:before="0" w:beforeAutospacing="0" w:after="0" w:afterAutospacing="0"/>
        <w:jc w:val="both"/>
        <w:rPr>
          <w:rFonts w:ascii="Verdana" w:hAnsi="Verdana"/>
          <w:sz w:val="20"/>
          <w:szCs w:val="20"/>
          <w:lang w:val="tr-TR"/>
        </w:rPr>
      </w:pPr>
    </w:p>
    <w:p w14:paraId="1374B6FC" w14:textId="05DECEDA" w:rsidR="000E22DF" w:rsidRPr="00837E7B" w:rsidRDefault="000E22DF"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07</w:t>
      </w:r>
      <w:r w:rsidR="00A023CF" w:rsidRPr="00837E7B">
        <w:rPr>
          <w:rFonts w:ascii="Verdana" w:hAnsi="Verdana"/>
          <w:b/>
          <w:bCs/>
          <w:sz w:val="20"/>
          <w:szCs w:val="20"/>
          <w:lang w:val="tr-TR"/>
        </w:rPr>
        <w:t>/ABR</w:t>
      </w:r>
      <w:r w:rsidR="00A023CF" w:rsidRPr="00837E7B">
        <w:rPr>
          <w:rFonts w:ascii="Verdana" w:hAnsi="Verdana"/>
          <w:b/>
          <w:bCs/>
          <w:sz w:val="20"/>
          <w:szCs w:val="20"/>
          <w:lang w:val="tr-TR"/>
        </w:rPr>
        <w:tab/>
      </w:r>
      <w:r w:rsidRPr="00837E7B">
        <w:rPr>
          <w:rFonts w:ascii="Verdana" w:hAnsi="Verdana"/>
          <w:b/>
          <w:bCs/>
          <w:sz w:val="20"/>
          <w:szCs w:val="20"/>
          <w:lang w:val="tr-TR"/>
        </w:rPr>
        <w:t xml:space="preserve"> Lunes </w:t>
      </w:r>
      <w:r w:rsidR="00A023CF" w:rsidRPr="00837E7B">
        <w:rPr>
          <w:rFonts w:ascii="Verdana" w:hAnsi="Verdana"/>
          <w:b/>
          <w:bCs/>
          <w:sz w:val="20"/>
          <w:szCs w:val="20"/>
          <w:lang w:val="tr-TR"/>
        </w:rPr>
        <w:tab/>
      </w:r>
      <w:r w:rsidRPr="00837E7B">
        <w:rPr>
          <w:rFonts w:ascii="Verdana" w:hAnsi="Verdana"/>
          <w:b/>
          <w:bCs/>
          <w:sz w:val="20"/>
          <w:szCs w:val="20"/>
          <w:lang w:val="tr-TR"/>
        </w:rPr>
        <w:t>Estambul</w:t>
      </w:r>
      <w:r w:rsidR="00325735" w:rsidRPr="00837E7B">
        <w:rPr>
          <w:rFonts w:ascii="Verdana" w:hAnsi="Verdana"/>
          <w:b/>
          <w:bCs/>
          <w:sz w:val="20"/>
          <w:szCs w:val="20"/>
          <w:lang w:val="tr-TR"/>
        </w:rPr>
        <w:t xml:space="preserve"> / Paris</w:t>
      </w:r>
    </w:p>
    <w:p w14:paraId="7F9CAD4C" w14:textId="0CA05DF5" w:rsidR="000E22DF" w:rsidRPr="00837E7B" w:rsidRDefault="00BE70D6"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A la hora acordada, traslado al aeropuerto para embarcar en vuelo AF 1391 de las 06.45 </w:t>
      </w:r>
      <w:r w:rsidR="00CC6599" w:rsidRPr="00837E7B">
        <w:rPr>
          <w:rFonts w:ascii="Verdana" w:hAnsi="Verdana"/>
          <w:sz w:val="20"/>
          <w:szCs w:val="20"/>
          <w:lang w:val="tr-TR"/>
        </w:rPr>
        <w:t xml:space="preserve">hrs. Destino Paris, llegada a las 09.25 hrs. </w:t>
      </w:r>
      <w:r w:rsidR="00B80201" w:rsidRPr="00837E7B">
        <w:rPr>
          <w:rFonts w:ascii="Verdana" w:hAnsi="Verdana"/>
          <w:sz w:val="20"/>
          <w:szCs w:val="20"/>
          <w:lang w:val="tr-TR"/>
        </w:rPr>
        <w:t xml:space="preserve">Day use en hotel en hotel en </w:t>
      </w:r>
      <w:r w:rsidR="00C9012E" w:rsidRPr="00837E7B">
        <w:rPr>
          <w:rFonts w:ascii="Verdana" w:hAnsi="Verdana"/>
          <w:sz w:val="20"/>
          <w:szCs w:val="20"/>
          <w:lang w:val="tr-TR"/>
        </w:rPr>
        <w:t>zona del aeropuerto, traslado en servicio de shuttle otorgado por el hotel.</w:t>
      </w:r>
      <w:r w:rsidR="00325735" w:rsidRPr="00837E7B">
        <w:rPr>
          <w:rFonts w:ascii="Verdana" w:hAnsi="Verdana"/>
          <w:sz w:val="20"/>
          <w:szCs w:val="20"/>
          <w:lang w:val="tr-TR"/>
        </w:rPr>
        <w:t xml:space="preserve"> Salida en vuelo AF 406 de las 23.20 hrs. Destino Santiago. Noche a bordo.</w:t>
      </w:r>
    </w:p>
    <w:p w14:paraId="06DBDF45" w14:textId="77777777" w:rsidR="00325735" w:rsidRPr="00837E7B" w:rsidRDefault="00325735" w:rsidP="00B76809">
      <w:pPr>
        <w:pStyle w:val="wordsection1"/>
        <w:spacing w:before="0" w:beforeAutospacing="0" w:after="0" w:afterAutospacing="0"/>
        <w:jc w:val="both"/>
        <w:rPr>
          <w:rFonts w:ascii="Verdana" w:hAnsi="Verdana"/>
          <w:sz w:val="20"/>
          <w:szCs w:val="20"/>
          <w:lang w:val="tr-TR"/>
        </w:rPr>
      </w:pPr>
    </w:p>
    <w:p w14:paraId="737573DB" w14:textId="4FB23C9D" w:rsidR="00325735" w:rsidRPr="00837E7B" w:rsidRDefault="00325735"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08/ABR</w:t>
      </w:r>
      <w:r w:rsidRPr="00837E7B">
        <w:rPr>
          <w:rFonts w:ascii="Verdana" w:hAnsi="Verdana"/>
          <w:b/>
          <w:bCs/>
          <w:sz w:val="20"/>
          <w:szCs w:val="20"/>
          <w:lang w:val="tr-TR"/>
        </w:rPr>
        <w:tab/>
        <w:t>Martes</w:t>
      </w:r>
      <w:r w:rsidRPr="00837E7B">
        <w:rPr>
          <w:rFonts w:ascii="Verdana" w:hAnsi="Verdana"/>
          <w:b/>
          <w:bCs/>
          <w:sz w:val="20"/>
          <w:szCs w:val="20"/>
          <w:lang w:val="tr-TR"/>
        </w:rPr>
        <w:tab/>
        <w:t>Santiago</w:t>
      </w:r>
    </w:p>
    <w:p w14:paraId="71A77F34" w14:textId="34C3D7A6" w:rsidR="00325735" w:rsidRPr="00837E7B" w:rsidRDefault="00325735"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Llegada a las 07.45 hrs.</w:t>
      </w:r>
    </w:p>
    <w:p w14:paraId="7D8B81FD" w14:textId="12AE04AF" w:rsidR="00325735" w:rsidRPr="00837E7B" w:rsidRDefault="00325735"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FIN DE NUESTROS SER</w:t>
      </w:r>
      <w:r w:rsidR="007F358A" w:rsidRPr="00837E7B">
        <w:rPr>
          <w:rFonts w:ascii="Verdana" w:hAnsi="Verdana"/>
          <w:b/>
          <w:bCs/>
          <w:sz w:val="20"/>
          <w:szCs w:val="20"/>
          <w:lang w:val="tr-TR"/>
        </w:rPr>
        <w:t>V</w:t>
      </w:r>
      <w:r w:rsidRPr="00837E7B">
        <w:rPr>
          <w:rFonts w:ascii="Verdana" w:hAnsi="Verdana"/>
          <w:b/>
          <w:bCs/>
          <w:sz w:val="20"/>
          <w:szCs w:val="20"/>
          <w:lang w:val="tr-TR"/>
        </w:rPr>
        <w:t xml:space="preserve">CIOS </w:t>
      </w:r>
    </w:p>
    <w:p w14:paraId="03E48FC1" w14:textId="77777777" w:rsidR="00CC6599" w:rsidRPr="00837E7B" w:rsidRDefault="00CC6599" w:rsidP="00B76809">
      <w:pPr>
        <w:pStyle w:val="wordsection1"/>
        <w:spacing w:before="0" w:beforeAutospacing="0" w:after="0" w:afterAutospacing="0"/>
        <w:jc w:val="both"/>
        <w:rPr>
          <w:rFonts w:ascii="Verdana" w:hAnsi="Verdana"/>
          <w:sz w:val="20"/>
          <w:szCs w:val="20"/>
          <w:lang w:val="tr-TR"/>
        </w:rPr>
      </w:pPr>
    </w:p>
    <w:p w14:paraId="1F5551A4" w14:textId="77777777" w:rsidR="006D4406" w:rsidRDefault="006D4406" w:rsidP="00FC4582">
      <w:pPr>
        <w:spacing w:after="0" w:line="240" w:lineRule="auto"/>
        <w:rPr>
          <w:rFonts w:ascii="Verdana" w:hAnsi="Verdana"/>
          <w:sz w:val="20"/>
          <w:szCs w:val="20"/>
          <w:lang w:val="tr-TR"/>
        </w:rPr>
      </w:pPr>
    </w:p>
    <w:p w14:paraId="1D7547E5" w14:textId="77777777" w:rsidR="006D4406" w:rsidRDefault="006D4406" w:rsidP="00FC4582">
      <w:pPr>
        <w:spacing w:after="0" w:line="240" w:lineRule="auto"/>
        <w:rPr>
          <w:rFonts w:ascii="Verdana" w:hAnsi="Verdana"/>
          <w:sz w:val="20"/>
          <w:szCs w:val="20"/>
          <w:lang w:val="tr-TR"/>
        </w:rPr>
      </w:pPr>
    </w:p>
    <w:p w14:paraId="2CE5633A" w14:textId="294ECB62" w:rsidR="002B28AB" w:rsidRPr="002B28AB" w:rsidRDefault="002B28AB" w:rsidP="002B28AB">
      <w:pPr>
        <w:spacing w:after="0" w:line="240" w:lineRule="auto"/>
        <w:rPr>
          <w:rFonts w:ascii="Verdana" w:hAnsi="Verdana"/>
          <w:b/>
          <w:bCs/>
          <w:sz w:val="20"/>
          <w:szCs w:val="20"/>
          <w:lang w:val="tr-TR"/>
        </w:rPr>
      </w:pPr>
      <w:r w:rsidRPr="002B28AB">
        <w:rPr>
          <w:rFonts w:ascii="Verdana" w:hAnsi="Verdana"/>
          <w:b/>
          <w:bCs/>
          <w:sz w:val="20"/>
          <w:szCs w:val="20"/>
          <w:lang w:val="tr-TR"/>
        </w:rPr>
        <w:t xml:space="preserve">HOTELES PREVISTOS </w:t>
      </w:r>
      <w:r w:rsidR="00774CD5">
        <w:rPr>
          <w:rFonts w:ascii="Verdana" w:hAnsi="Verdana"/>
          <w:b/>
          <w:bCs/>
          <w:sz w:val="20"/>
          <w:szCs w:val="20"/>
          <w:lang w:val="tr-TR"/>
        </w:rPr>
        <w:t>O SIMILARES</w:t>
      </w:r>
    </w:p>
    <w:p w14:paraId="771C6715"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 xml:space="preserve">Estambul </w:t>
      </w:r>
      <w:r w:rsidRPr="002B28AB">
        <w:rPr>
          <w:rFonts w:ascii="Verdana" w:hAnsi="Verdana"/>
          <w:sz w:val="20"/>
          <w:szCs w:val="20"/>
          <w:lang w:val="tr-TR"/>
        </w:rPr>
        <w:tab/>
        <w:t xml:space="preserve">Doubletree by Hilton Piyalepaşa 4* </w:t>
      </w:r>
    </w:p>
    <w:p w14:paraId="17AB879E"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Ankara</w:t>
      </w:r>
      <w:r w:rsidRPr="002B28AB">
        <w:rPr>
          <w:rFonts w:ascii="Verdana" w:hAnsi="Verdana"/>
          <w:sz w:val="20"/>
          <w:szCs w:val="20"/>
          <w:lang w:val="tr-TR"/>
        </w:rPr>
        <w:tab/>
      </w:r>
      <w:r w:rsidRPr="002B28AB">
        <w:rPr>
          <w:rFonts w:ascii="Verdana" w:hAnsi="Verdana"/>
          <w:sz w:val="20"/>
          <w:szCs w:val="20"/>
          <w:lang w:val="tr-TR"/>
        </w:rPr>
        <w:tab/>
        <w:t>Radisson Blu 4* / Point 4* /</w:t>
      </w:r>
      <w:r w:rsidRPr="002B28AB">
        <w:rPr>
          <w:rFonts w:ascii="Verdana" w:hAnsi="Verdana"/>
          <w:sz w:val="20"/>
          <w:szCs w:val="20"/>
          <w:lang w:val="tr-TR"/>
        </w:rPr>
        <w:tab/>
        <w:t>Latanya 4* / Holiday Inn C.</w:t>
      </w:r>
      <w:r w:rsidRPr="002B28AB">
        <w:rPr>
          <w:rFonts w:ascii="Verdana" w:hAnsi="Verdana"/>
          <w:sz w:val="20"/>
          <w:szCs w:val="20"/>
          <w:lang w:val="tr-TR"/>
        </w:rPr>
        <w:tab/>
        <w:t>4*</w:t>
      </w:r>
    </w:p>
    <w:p w14:paraId="2A7E7CF6"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Capadocia</w:t>
      </w:r>
      <w:r w:rsidRPr="002B28AB">
        <w:rPr>
          <w:rFonts w:ascii="Verdana" w:hAnsi="Verdana"/>
          <w:sz w:val="20"/>
          <w:szCs w:val="20"/>
          <w:lang w:val="tr-TR"/>
        </w:rPr>
        <w:tab/>
        <w:t xml:space="preserve">Perissia 4* / </w:t>
      </w:r>
      <w:r w:rsidRPr="002B28AB">
        <w:rPr>
          <w:rFonts w:ascii="Verdana" w:hAnsi="Verdana"/>
          <w:sz w:val="20"/>
          <w:szCs w:val="20"/>
          <w:lang w:val="tr-TR"/>
        </w:rPr>
        <w:tab/>
        <w:t>Dinler</w:t>
      </w:r>
      <w:r w:rsidRPr="002B28AB">
        <w:rPr>
          <w:rFonts w:ascii="Verdana" w:hAnsi="Verdana"/>
          <w:sz w:val="20"/>
          <w:szCs w:val="20"/>
          <w:lang w:val="tr-TR"/>
        </w:rPr>
        <w:tab/>
        <w:t>4* / Avrasya</w:t>
      </w:r>
      <w:r w:rsidRPr="002B28AB">
        <w:rPr>
          <w:rFonts w:ascii="Verdana" w:hAnsi="Verdana"/>
          <w:sz w:val="20"/>
          <w:szCs w:val="20"/>
          <w:lang w:val="tr-TR"/>
        </w:rPr>
        <w:tab/>
        <w:t>4* / Mustafa</w:t>
      </w:r>
      <w:r w:rsidRPr="002B28AB">
        <w:rPr>
          <w:rFonts w:ascii="Verdana" w:hAnsi="Verdana"/>
          <w:sz w:val="20"/>
          <w:szCs w:val="20"/>
          <w:lang w:val="tr-TR"/>
        </w:rPr>
        <w:tab/>
        <w:t xml:space="preserve">4sup*  </w:t>
      </w:r>
    </w:p>
    <w:p w14:paraId="518CA48F" w14:textId="64C29A11"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Pamukkale</w:t>
      </w:r>
      <w:r w:rsidRPr="002B28AB">
        <w:rPr>
          <w:rFonts w:ascii="Verdana" w:hAnsi="Verdana"/>
          <w:sz w:val="20"/>
          <w:szCs w:val="20"/>
          <w:lang w:val="tr-TR"/>
        </w:rPr>
        <w:tab/>
        <w:t xml:space="preserve">Lycus River 4* / Colossae 4* /  </w:t>
      </w:r>
      <w:r w:rsidR="00CD44AE">
        <w:rPr>
          <w:rFonts w:ascii="Verdana" w:hAnsi="Verdana"/>
          <w:sz w:val="20"/>
          <w:szCs w:val="20"/>
          <w:lang w:val="tr-TR"/>
        </w:rPr>
        <w:t>Adempira 4* / Hierapark 4*</w:t>
      </w:r>
      <w:r w:rsidRPr="002B28AB">
        <w:rPr>
          <w:rFonts w:ascii="Verdana" w:hAnsi="Verdana"/>
          <w:sz w:val="20"/>
          <w:szCs w:val="20"/>
          <w:lang w:val="tr-TR"/>
        </w:rPr>
        <w:t xml:space="preserve">* </w:t>
      </w:r>
    </w:p>
    <w:p w14:paraId="1B91EED3" w14:textId="73BF0D52" w:rsidR="002B28AB" w:rsidRPr="002B28AB" w:rsidRDefault="002B28AB" w:rsidP="00CD44AE">
      <w:pPr>
        <w:spacing w:after="0" w:line="240" w:lineRule="auto"/>
        <w:ind w:left="1410" w:hanging="1410"/>
        <w:rPr>
          <w:rFonts w:ascii="Verdana" w:hAnsi="Verdana"/>
          <w:sz w:val="20"/>
          <w:szCs w:val="20"/>
          <w:lang w:val="tr-TR"/>
        </w:rPr>
      </w:pPr>
      <w:r w:rsidRPr="002B28AB">
        <w:rPr>
          <w:rFonts w:ascii="Verdana" w:hAnsi="Verdana"/>
          <w:sz w:val="20"/>
          <w:szCs w:val="20"/>
          <w:lang w:val="tr-TR"/>
        </w:rPr>
        <w:t>Izmir</w:t>
      </w:r>
      <w:r w:rsidRPr="002B28AB">
        <w:rPr>
          <w:rFonts w:ascii="Verdana" w:hAnsi="Verdana"/>
          <w:sz w:val="20"/>
          <w:szCs w:val="20"/>
          <w:lang w:val="tr-TR"/>
        </w:rPr>
        <w:tab/>
      </w:r>
      <w:r w:rsidRPr="002B28AB">
        <w:rPr>
          <w:rFonts w:ascii="Verdana" w:hAnsi="Verdana"/>
          <w:sz w:val="20"/>
          <w:szCs w:val="20"/>
          <w:lang w:val="tr-TR"/>
        </w:rPr>
        <w:tab/>
      </w:r>
      <w:r w:rsidR="00CD44AE">
        <w:rPr>
          <w:rFonts w:ascii="Verdana" w:hAnsi="Verdana"/>
          <w:sz w:val="20"/>
          <w:szCs w:val="20"/>
          <w:lang w:val="tr-TR"/>
        </w:rPr>
        <w:t xml:space="preserve">Kaya Prestige </w:t>
      </w:r>
      <w:r w:rsidRPr="002B28AB">
        <w:rPr>
          <w:rFonts w:ascii="Verdana" w:hAnsi="Verdana"/>
          <w:sz w:val="20"/>
          <w:szCs w:val="20"/>
          <w:lang w:val="tr-TR"/>
        </w:rPr>
        <w:t xml:space="preserve">4* / Kaya Thermal 4* / </w:t>
      </w:r>
      <w:r w:rsidR="00CD44AE">
        <w:rPr>
          <w:rFonts w:ascii="Verdana" w:hAnsi="Verdana"/>
          <w:sz w:val="20"/>
          <w:szCs w:val="20"/>
          <w:lang w:val="tr-TR"/>
        </w:rPr>
        <w:t>Ramada Plaza 4</w:t>
      </w:r>
      <w:r w:rsidRPr="002B28AB">
        <w:rPr>
          <w:rFonts w:ascii="Verdana" w:hAnsi="Verdana"/>
          <w:sz w:val="20"/>
          <w:szCs w:val="20"/>
          <w:lang w:val="tr-TR"/>
        </w:rPr>
        <w:t>* /</w:t>
      </w:r>
      <w:r w:rsidR="00CD44AE" w:rsidRPr="00CD44AE">
        <w:rPr>
          <w:rFonts w:ascii="Verdana" w:hAnsi="Verdana"/>
          <w:sz w:val="20"/>
          <w:szCs w:val="20"/>
          <w:lang w:val="tr-TR"/>
        </w:rPr>
        <w:t>Garden Inn Bayraklı</w:t>
      </w:r>
      <w:r w:rsidR="00CD44AE">
        <w:rPr>
          <w:rFonts w:ascii="Verdana" w:hAnsi="Verdana"/>
          <w:sz w:val="20"/>
          <w:szCs w:val="20"/>
          <w:lang w:val="tr-TR"/>
        </w:rPr>
        <w:t xml:space="preserve"> 4*</w:t>
      </w:r>
    </w:p>
    <w:p w14:paraId="21E1CCD1" w14:textId="6E7B28D1" w:rsidR="000E3738" w:rsidRPr="002B28AB" w:rsidRDefault="002B28AB" w:rsidP="000E3738">
      <w:pPr>
        <w:spacing w:after="0" w:line="240" w:lineRule="auto"/>
        <w:rPr>
          <w:rFonts w:ascii="Verdana" w:hAnsi="Verdana"/>
          <w:sz w:val="20"/>
          <w:szCs w:val="20"/>
          <w:lang w:val="tr-TR"/>
        </w:rPr>
      </w:pPr>
      <w:r w:rsidRPr="002B28AB">
        <w:rPr>
          <w:rFonts w:ascii="Verdana" w:hAnsi="Verdana"/>
          <w:sz w:val="20"/>
          <w:szCs w:val="20"/>
          <w:lang w:val="tr-TR"/>
        </w:rPr>
        <w:t>Kusadasi</w:t>
      </w:r>
      <w:r w:rsidRPr="002B28AB">
        <w:rPr>
          <w:rFonts w:ascii="Verdana" w:hAnsi="Verdana"/>
          <w:sz w:val="20"/>
          <w:szCs w:val="20"/>
          <w:lang w:val="tr-TR"/>
        </w:rPr>
        <w:tab/>
        <w:t xml:space="preserve">Richmond Ephesus 4*/ Korumar 4* /Charisma 4* / Ramada Hotel </w:t>
      </w:r>
    </w:p>
    <w:p w14:paraId="21C3C218" w14:textId="410307CD" w:rsidR="00BE7A7A" w:rsidRDefault="002B28AB" w:rsidP="006D4406">
      <w:pPr>
        <w:spacing w:after="0" w:line="240" w:lineRule="auto"/>
        <w:ind w:left="708" w:firstLine="708"/>
        <w:rPr>
          <w:rFonts w:ascii="Verdana" w:hAnsi="Verdana"/>
          <w:sz w:val="20"/>
          <w:szCs w:val="20"/>
          <w:lang w:val="tr-TR"/>
        </w:rPr>
      </w:pPr>
      <w:r w:rsidRPr="002B28AB">
        <w:rPr>
          <w:rFonts w:ascii="Verdana" w:hAnsi="Verdana"/>
          <w:sz w:val="20"/>
          <w:szCs w:val="20"/>
          <w:lang w:val="tr-TR"/>
        </w:rPr>
        <w:t>&amp; Suites 4*</w:t>
      </w:r>
    </w:p>
    <w:p w14:paraId="6424B835" w14:textId="77777777" w:rsidR="000E3738" w:rsidRDefault="000E3738" w:rsidP="000E3738">
      <w:pPr>
        <w:spacing w:after="0" w:line="240" w:lineRule="auto"/>
        <w:rPr>
          <w:rFonts w:ascii="Verdana" w:hAnsi="Verdana"/>
          <w:sz w:val="20"/>
          <w:szCs w:val="20"/>
          <w:lang w:val="tr-TR"/>
        </w:rPr>
      </w:pPr>
    </w:p>
    <w:p w14:paraId="0F2721F8" w14:textId="77777777" w:rsidR="000E3738" w:rsidRDefault="000E3738" w:rsidP="000E3738">
      <w:pPr>
        <w:spacing w:after="0" w:line="240" w:lineRule="auto"/>
        <w:rPr>
          <w:rFonts w:ascii="Verdana" w:hAnsi="Verdana"/>
          <w:sz w:val="20"/>
          <w:szCs w:val="20"/>
          <w:lang w:val="tr-TR"/>
        </w:rPr>
      </w:pPr>
    </w:p>
    <w:p w14:paraId="3F15F5D9" w14:textId="77777777" w:rsidR="000E3738" w:rsidRPr="000E3738" w:rsidRDefault="000E3738" w:rsidP="000E3738">
      <w:pPr>
        <w:pStyle w:val="wordsection1"/>
        <w:spacing w:before="0" w:beforeAutospacing="0" w:after="0" w:afterAutospacing="0"/>
        <w:rPr>
          <w:rFonts w:asciiTheme="minorBidi" w:hAnsiTheme="minorBidi"/>
          <w:b/>
          <w:bCs/>
          <w:color w:val="000000"/>
          <w:sz w:val="28"/>
          <w:szCs w:val="28"/>
          <w:lang w:val="tr-TR"/>
        </w:rPr>
      </w:pPr>
      <w:r w:rsidRPr="000E3738">
        <w:rPr>
          <w:rFonts w:asciiTheme="minorBidi" w:hAnsiTheme="minorBidi"/>
          <w:b/>
          <w:bCs/>
          <w:color w:val="000000"/>
          <w:sz w:val="28"/>
          <w:szCs w:val="28"/>
          <w:lang w:val="tr-TR"/>
        </w:rPr>
        <w:t>4350 USD P/P en habitacion doble.</w:t>
      </w:r>
    </w:p>
    <w:p w14:paraId="4A7D2C36" w14:textId="77777777" w:rsidR="000E3738" w:rsidRDefault="000E3738" w:rsidP="000E3738">
      <w:pPr>
        <w:spacing w:after="0" w:line="240" w:lineRule="auto"/>
        <w:rPr>
          <w:rFonts w:ascii="Verdana" w:hAnsi="Verdana"/>
          <w:sz w:val="20"/>
          <w:szCs w:val="20"/>
          <w:lang w:val="tr-TR"/>
        </w:rPr>
      </w:pPr>
    </w:p>
    <w:p w14:paraId="5D541223" w14:textId="77777777" w:rsidR="00F55BEE" w:rsidRDefault="00F55BEE" w:rsidP="00235664">
      <w:pPr>
        <w:pStyle w:val="wordsection1"/>
        <w:spacing w:before="0" w:beforeAutospacing="0" w:after="0" w:afterAutospacing="0"/>
        <w:rPr>
          <w:rFonts w:ascii="Verdana" w:hAnsi="Verdana"/>
          <w:sz w:val="20"/>
          <w:szCs w:val="20"/>
          <w:lang w:val="tr-TR"/>
        </w:rPr>
      </w:pPr>
    </w:p>
    <w:p w14:paraId="0D100ADF" w14:textId="77777777" w:rsidR="00F55BEE" w:rsidRPr="00F87AFC" w:rsidRDefault="00F55BEE" w:rsidP="00235664">
      <w:pPr>
        <w:pStyle w:val="wordsection1"/>
        <w:spacing w:before="0" w:beforeAutospacing="0" w:after="0" w:afterAutospacing="0"/>
        <w:rPr>
          <w:rFonts w:ascii="Verdana" w:hAnsi="Verdana"/>
          <w:sz w:val="20"/>
          <w:szCs w:val="20"/>
          <w:lang w:val="tr-TR"/>
        </w:rPr>
      </w:pPr>
    </w:p>
    <w:p w14:paraId="54FD50A8" w14:textId="253EE5FB"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b/>
          <w:bCs/>
          <w:color w:val="000000"/>
          <w:sz w:val="20"/>
          <w:szCs w:val="20"/>
          <w:lang w:val="tr-TR"/>
        </w:rPr>
        <w:t>Incluye :</w:t>
      </w:r>
    </w:p>
    <w:p w14:paraId="7E2FF182" w14:textId="7190E8EC" w:rsidR="00235664" w:rsidRPr="000E6428" w:rsidRDefault="00235664"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xml:space="preserve">* </w:t>
      </w:r>
      <w:r w:rsidR="007E0A2F" w:rsidRPr="000E6428">
        <w:rPr>
          <w:rFonts w:ascii="Verdana" w:hAnsi="Verdana"/>
          <w:color w:val="000000"/>
          <w:sz w:val="20"/>
          <w:szCs w:val="20"/>
          <w:lang w:val="tr-TR"/>
        </w:rPr>
        <w:t>Tkt a</w:t>
      </w:r>
      <w:r w:rsidR="00F87AFC">
        <w:rPr>
          <w:rFonts w:ascii="Verdana" w:hAnsi="Verdana"/>
          <w:color w:val="000000"/>
          <w:sz w:val="20"/>
          <w:szCs w:val="20"/>
          <w:lang w:val="tr-TR"/>
        </w:rPr>
        <w:t>é</w:t>
      </w:r>
      <w:r w:rsidR="007E0A2F" w:rsidRPr="000E6428">
        <w:rPr>
          <w:rFonts w:ascii="Verdana" w:hAnsi="Verdana"/>
          <w:color w:val="000000"/>
          <w:sz w:val="20"/>
          <w:szCs w:val="20"/>
          <w:lang w:val="tr-TR"/>
        </w:rPr>
        <w:t xml:space="preserve">reo </w:t>
      </w:r>
      <w:r w:rsidR="005203D2" w:rsidRPr="000E6428">
        <w:rPr>
          <w:rFonts w:ascii="Verdana" w:hAnsi="Verdana"/>
          <w:color w:val="000000"/>
          <w:sz w:val="20"/>
          <w:szCs w:val="20"/>
          <w:lang w:val="tr-TR"/>
        </w:rPr>
        <w:t xml:space="preserve">Santiago / </w:t>
      </w:r>
      <w:r w:rsidR="008D70A4" w:rsidRPr="000E6428">
        <w:rPr>
          <w:rFonts w:ascii="Verdana" w:hAnsi="Verdana"/>
          <w:color w:val="000000"/>
          <w:sz w:val="20"/>
          <w:szCs w:val="20"/>
          <w:lang w:val="tr-TR"/>
        </w:rPr>
        <w:t xml:space="preserve">Estambul / Santiago, vía KLM – AF, clase </w:t>
      </w:r>
      <w:r w:rsidR="004C5EC1">
        <w:rPr>
          <w:rFonts w:ascii="Verdana" w:hAnsi="Verdana"/>
          <w:color w:val="000000"/>
          <w:sz w:val="20"/>
          <w:szCs w:val="20"/>
          <w:lang w:val="tr-TR"/>
        </w:rPr>
        <w:t>económica.</w:t>
      </w:r>
    </w:p>
    <w:p w14:paraId="150C32E5" w14:textId="6AA704E7"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 xml:space="preserve">* Alojamiento </w:t>
      </w:r>
      <w:r w:rsidR="003745FE" w:rsidRPr="000E6428">
        <w:rPr>
          <w:rFonts w:ascii="Verdana" w:hAnsi="Verdana"/>
          <w:color w:val="000000"/>
          <w:sz w:val="20"/>
          <w:szCs w:val="20"/>
          <w:lang w:val="tr-TR"/>
        </w:rPr>
        <w:t>en hoteles previstos o similares.</w:t>
      </w:r>
    </w:p>
    <w:p w14:paraId="10094A52" w14:textId="7E883FBA"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w:t>
      </w:r>
      <w:r w:rsidR="00E72198" w:rsidRPr="000E6428">
        <w:rPr>
          <w:rFonts w:ascii="Verdana" w:hAnsi="Verdana"/>
          <w:color w:val="000000"/>
          <w:sz w:val="20"/>
          <w:szCs w:val="20"/>
          <w:lang w:val="tr-TR"/>
        </w:rPr>
        <w:t xml:space="preserve"> Media pensión durante el circuito desde </w:t>
      </w:r>
      <w:r w:rsidR="007519A8" w:rsidRPr="000E6428">
        <w:rPr>
          <w:rFonts w:ascii="Verdana" w:hAnsi="Verdana"/>
          <w:color w:val="000000"/>
          <w:sz w:val="20"/>
          <w:szCs w:val="20"/>
          <w:lang w:val="tr-TR"/>
        </w:rPr>
        <w:t>Ankara a Izmir.</w:t>
      </w:r>
    </w:p>
    <w:p w14:paraId="509211CA" w14:textId="46A0F53C" w:rsidR="00235664" w:rsidRPr="000E6428" w:rsidRDefault="00235664" w:rsidP="00235664">
      <w:pPr>
        <w:pStyle w:val="wordsection1"/>
        <w:spacing w:before="0" w:beforeAutospacing="0" w:after="0" w:afterAutospacing="0"/>
        <w:rPr>
          <w:rFonts w:ascii="Verdana" w:hAnsi="Verdana"/>
          <w:sz w:val="20"/>
          <w:szCs w:val="20"/>
          <w:lang w:val="es-ES"/>
        </w:rPr>
      </w:pPr>
      <w:r w:rsidRPr="000E6428">
        <w:rPr>
          <w:rFonts w:ascii="Verdana" w:hAnsi="Verdana"/>
          <w:color w:val="000000"/>
          <w:sz w:val="20"/>
          <w:szCs w:val="20"/>
          <w:lang w:val="tr-TR"/>
        </w:rPr>
        <w:t xml:space="preserve">* </w:t>
      </w:r>
      <w:r w:rsidR="00BF6555" w:rsidRPr="000E6428">
        <w:rPr>
          <w:rFonts w:ascii="Verdana" w:hAnsi="Verdana"/>
          <w:color w:val="000000"/>
          <w:sz w:val="20"/>
          <w:szCs w:val="20"/>
          <w:lang w:val="tr-TR"/>
        </w:rPr>
        <w:t xml:space="preserve">Visitas de dìa completo </w:t>
      </w:r>
      <w:r w:rsidR="004C5EC1">
        <w:rPr>
          <w:rFonts w:ascii="Verdana" w:hAnsi="Verdana"/>
          <w:color w:val="000000"/>
          <w:sz w:val="20"/>
          <w:szCs w:val="20"/>
          <w:lang w:val="tr-TR"/>
        </w:rPr>
        <w:t xml:space="preserve">en Estambul </w:t>
      </w:r>
      <w:r w:rsidR="00BF6555" w:rsidRPr="000E6428">
        <w:rPr>
          <w:rFonts w:ascii="Verdana" w:hAnsi="Verdana"/>
          <w:color w:val="000000"/>
          <w:sz w:val="20"/>
          <w:szCs w:val="20"/>
          <w:lang w:val="tr-TR"/>
        </w:rPr>
        <w:t>con almuerzo.</w:t>
      </w:r>
    </w:p>
    <w:p w14:paraId="0EC157C4" w14:textId="24306A02"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 Guia de habla hispana</w:t>
      </w:r>
      <w:r w:rsidR="00BF6555" w:rsidRPr="000E6428">
        <w:rPr>
          <w:rFonts w:ascii="Verdana" w:hAnsi="Verdana"/>
          <w:color w:val="000000"/>
          <w:sz w:val="20"/>
          <w:szCs w:val="20"/>
          <w:lang w:val="tr-TR"/>
        </w:rPr>
        <w:t>.</w:t>
      </w:r>
      <w:r w:rsidRPr="000E6428">
        <w:rPr>
          <w:rFonts w:ascii="Verdana" w:hAnsi="Verdana"/>
          <w:color w:val="000000"/>
          <w:sz w:val="20"/>
          <w:szCs w:val="20"/>
          <w:lang w:val="tr-TR"/>
        </w:rPr>
        <w:t xml:space="preserve"> </w:t>
      </w:r>
    </w:p>
    <w:p w14:paraId="72C22DC9" w14:textId="77777777" w:rsidR="00235664" w:rsidRPr="000E6428" w:rsidRDefault="00235664"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Todas las entradas</w:t>
      </w:r>
    </w:p>
    <w:p w14:paraId="5973E58B" w14:textId="4DB6E41E" w:rsidR="00BF6555" w:rsidRPr="000E6428" w:rsidRDefault="00BF6555"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Impuestos aéreos.</w:t>
      </w:r>
    </w:p>
    <w:p w14:paraId="35450DB6" w14:textId="77777777" w:rsidR="00F55BEE" w:rsidRDefault="00F55BEE" w:rsidP="00235664">
      <w:pPr>
        <w:pStyle w:val="wordsection1"/>
        <w:spacing w:before="0" w:beforeAutospacing="0" w:after="0" w:afterAutospacing="0"/>
        <w:rPr>
          <w:rFonts w:ascii="Verdana" w:hAnsi="Verdana"/>
          <w:color w:val="000000"/>
          <w:sz w:val="20"/>
          <w:szCs w:val="20"/>
          <w:lang w:val="tr-TR"/>
        </w:rPr>
      </w:pPr>
    </w:p>
    <w:p w14:paraId="6C2997F4" w14:textId="77777777" w:rsidR="00F55BEE" w:rsidRDefault="00F55BEE" w:rsidP="00235664">
      <w:pPr>
        <w:pStyle w:val="wordsection1"/>
        <w:spacing w:before="0" w:beforeAutospacing="0" w:after="0" w:afterAutospacing="0"/>
        <w:rPr>
          <w:rFonts w:ascii="Verdana" w:hAnsi="Verdana"/>
          <w:color w:val="000000"/>
          <w:sz w:val="20"/>
          <w:szCs w:val="20"/>
          <w:lang w:val="tr-TR"/>
        </w:rPr>
      </w:pPr>
    </w:p>
    <w:p w14:paraId="1DCE7BF7" w14:textId="77777777" w:rsidR="00F55BEE" w:rsidRPr="000E6428" w:rsidRDefault="00F55BEE" w:rsidP="00235664">
      <w:pPr>
        <w:pStyle w:val="wordsection1"/>
        <w:spacing w:before="0" w:beforeAutospacing="0" w:after="0" w:afterAutospacing="0"/>
        <w:rPr>
          <w:rFonts w:ascii="Verdana" w:hAnsi="Verdana"/>
          <w:color w:val="000000"/>
          <w:sz w:val="20"/>
          <w:szCs w:val="20"/>
          <w:lang w:val="tr-TR"/>
        </w:rPr>
      </w:pPr>
    </w:p>
    <w:p w14:paraId="5A009099" w14:textId="441A5990" w:rsidR="00BF6555" w:rsidRPr="000E6428" w:rsidRDefault="00BF6555" w:rsidP="00235664">
      <w:pPr>
        <w:pStyle w:val="wordsection1"/>
        <w:spacing w:before="0" w:beforeAutospacing="0" w:after="0" w:afterAutospacing="0"/>
        <w:rPr>
          <w:rFonts w:ascii="Verdana" w:hAnsi="Verdana"/>
          <w:b/>
          <w:bCs/>
          <w:color w:val="000000"/>
          <w:sz w:val="20"/>
          <w:szCs w:val="20"/>
          <w:lang w:val="tr-TR"/>
        </w:rPr>
      </w:pPr>
      <w:r w:rsidRPr="000E6428">
        <w:rPr>
          <w:rFonts w:ascii="Verdana" w:hAnsi="Verdana"/>
          <w:b/>
          <w:bCs/>
          <w:color w:val="000000"/>
          <w:sz w:val="20"/>
          <w:szCs w:val="20"/>
          <w:lang w:val="tr-TR"/>
        </w:rPr>
        <w:t>No incluye:</w:t>
      </w:r>
    </w:p>
    <w:p w14:paraId="4875D909" w14:textId="01BF6490" w:rsidR="00BF6555" w:rsidRPr="000E6428" w:rsidRDefault="00BF6555" w:rsidP="00BF6555">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Propinas.</w:t>
      </w:r>
    </w:p>
    <w:p w14:paraId="557343DC" w14:textId="0D014D19" w:rsidR="00BF6555" w:rsidRPr="000E6428" w:rsidRDefault="00BF6555" w:rsidP="00BF6555">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Consumos personales.</w:t>
      </w:r>
    </w:p>
    <w:p w14:paraId="029DBF54" w14:textId="5780B0C4" w:rsidR="00BF6555" w:rsidRDefault="00BF6555" w:rsidP="00C64AAA">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Todo lo no mencionado en item incluye.</w:t>
      </w:r>
    </w:p>
    <w:p w14:paraId="432BC34D" w14:textId="77777777" w:rsidR="004C5EC1" w:rsidRDefault="004C5EC1" w:rsidP="004C5EC1">
      <w:pPr>
        <w:pStyle w:val="wordsection1"/>
        <w:spacing w:before="0" w:beforeAutospacing="0" w:after="0" w:afterAutospacing="0"/>
        <w:rPr>
          <w:rFonts w:ascii="Verdana" w:hAnsi="Verdana"/>
          <w:color w:val="000000"/>
          <w:sz w:val="20"/>
          <w:szCs w:val="20"/>
          <w:lang w:val="tr-TR"/>
        </w:rPr>
      </w:pPr>
    </w:p>
    <w:p w14:paraId="7C2D1A8D"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001E98E3"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7F09D3CF"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6F2D7EF9"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552B18AA"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2973B251"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60F55C99" w14:textId="77777777" w:rsidR="00F55BEE" w:rsidRPr="000E6428" w:rsidRDefault="00F55BEE" w:rsidP="004C5EC1">
      <w:pPr>
        <w:pStyle w:val="wordsection1"/>
        <w:spacing w:before="0" w:beforeAutospacing="0" w:after="0" w:afterAutospacing="0"/>
        <w:rPr>
          <w:rFonts w:ascii="Verdana" w:hAnsi="Verdana"/>
          <w:color w:val="000000"/>
          <w:sz w:val="20"/>
          <w:szCs w:val="20"/>
          <w:lang w:val="tr-TR"/>
        </w:rPr>
      </w:pPr>
    </w:p>
    <w:sectPr w:rsidR="00F55BEE" w:rsidRPr="000E6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Jasmine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7787"/>
    <w:multiLevelType w:val="hybridMultilevel"/>
    <w:tmpl w:val="3CA4EDC2"/>
    <w:lvl w:ilvl="0" w:tplc="A9E2DB6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F647D0"/>
    <w:multiLevelType w:val="hybridMultilevel"/>
    <w:tmpl w:val="25BACC48"/>
    <w:lvl w:ilvl="0" w:tplc="6E4258C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2668647">
    <w:abstractNumId w:val="1"/>
  </w:num>
  <w:num w:numId="2" w16cid:durableId="207350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82"/>
    <w:rsid w:val="0004243D"/>
    <w:rsid w:val="000443D9"/>
    <w:rsid w:val="000E22DF"/>
    <w:rsid w:val="000E3738"/>
    <w:rsid w:val="000E6428"/>
    <w:rsid w:val="001F10AE"/>
    <w:rsid w:val="00221EFF"/>
    <w:rsid w:val="00235664"/>
    <w:rsid w:val="002B28AB"/>
    <w:rsid w:val="002C3C94"/>
    <w:rsid w:val="00313434"/>
    <w:rsid w:val="00325735"/>
    <w:rsid w:val="003745FE"/>
    <w:rsid w:val="003B0232"/>
    <w:rsid w:val="003C7BBD"/>
    <w:rsid w:val="004411BD"/>
    <w:rsid w:val="004922E3"/>
    <w:rsid w:val="004C5EC1"/>
    <w:rsid w:val="005203D2"/>
    <w:rsid w:val="00536851"/>
    <w:rsid w:val="00583A8A"/>
    <w:rsid w:val="00593588"/>
    <w:rsid w:val="005F519D"/>
    <w:rsid w:val="00662A7B"/>
    <w:rsid w:val="0066367D"/>
    <w:rsid w:val="006D4406"/>
    <w:rsid w:val="007519A8"/>
    <w:rsid w:val="00774CD5"/>
    <w:rsid w:val="007D6AD3"/>
    <w:rsid w:val="007E0A2F"/>
    <w:rsid w:val="007F358A"/>
    <w:rsid w:val="0080229E"/>
    <w:rsid w:val="00815249"/>
    <w:rsid w:val="00837E7B"/>
    <w:rsid w:val="008C1692"/>
    <w:rsid w:val="008D70A4"/>
    <w:rsid w:val="009405D0"/>
    <w:rsid w:val="00A023CF"/>
    <w:rsid w:val="00A1372C"/>
    <w:rsid w:val="00AB21F9"/>
    <w:rsid w:val="00AE1DF3"/>
    <w:rsid w:val="00B72770"/>
    <w:rsid w:val="00B76809"/>
    <w:rsid w:val="00B80201"/>
    <w:rsid w:val="00BB2845"/>
    <w:rsid w:val="00BE70D6"/>
    <w:rsid w:val="00BE7A7A"/>
    <w:rsid w:val="00BF2C7B"/>
    <w:rsid w:val="00BF6555"/>
    <w:rsid w:val="00C9012E"/>
    <w:rsid w:val="00CC6599"/>
    <w:rsid w:val="00CD44AE"/>
    <w:rsid w:val="00D14F60"/>
    <w:rsid w:val="00DD77EE"/>
    <w:rsid w:val="00E105EB"/>
    <w:rsid w:val="00E67E6F"/>
    <w:rsid w:val="00E72198"/>
    <w:rsid w:val="00F358BB"/>
    <w:rsid w:val="00F42703"/>
    <w:rsid w:val="00F55BEE"/>
    <w:rsid w:val="00F87AFC"/>
    <w:rsid w:val="00FC4582"/>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FCE"/>
  <w15:chartTrackingRefBased/>
  <w15:docId w15:val="{D6979E24-2048-4B22-8A2C-7F8BC95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82"/>
    <w:rPr>
      <w:rFonts w:eastAsiaTheme="majorEastAsia" w:cstheme="majorBidi"/>
      <w:color w:val="272727" w:themeColor="text1" w:themeTint="D8"/>
    </w:rPr>
  </w:style>
  <w:style w:type="paragraph" w:styleId="Title">
    <w:name w:val="Title"/>
    <w:basedOn w:val="Normal"/>
    <w:next w:val="Normal"/>
    <w:link w:val="TitleChar"/>
    <w:uiPriority w:val="10"/>
    <w:qFormat/>
    <w:rsid w:val="00FC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82"/>
    <w:pPr>
      <w:spacing w:before="160"/>
      <w:jc w:val="center"/>
    </w:pPr>
    <w:rPr>
      <w:i/>
      <w:iCs/>
      <w:color w:val="404040" w:themeColor="text1" w:themeTint="BF"/>
    </w:rPr>
  </w:style>
  <w:style w:type="character" w:customStyle="1" w:styleId="QuoteChar">
    <w:name w:val="Quote Char"/>
    <w:basedOn w:val="DefaultParagraphFont"/>
    <w:link w:val="Quote"/>
    <w:uiPriority w:val="29"/>
    <w:rsid w:val="00FC4582"/>
    <w:rPr>
      <w:i/>
      <w:iCs/>
      <w:color w:val="404040" w:themeColor="text1" w:themeTint="BF"/>
    </w:rPr>
  </w:style>
  <w:style w:type="paragraph" w:styleId="ListParagraph">
    <w:name w:val="List Paragraph"/>
    <w:basedOn w:val="Normal"/>
    <w:uiPriority w:val="34"/>
    <w:qFormat/>
    <w:rsid w:val="00FC4582"/>
    <w:pPr>
      <w:ind w:left="720"/>
      <w:contextualSpacing/>
    </w:pPr>
  </w:style>
  <w:style w:type="character" w:styleId="IntenseEmphasis">
    <w:name w:val="Intense Emphasis"/>
    <w:basedOn w:val="DefaultParagraphFont"/>
    <w:uiPriority w:val="21"/>
    <w:qFormat/>
    <w:rsid w:val="00FC4582"/>
    <w:rPr>
      <w:i/>
      <w:iCs/>
      <w:color w:val="0F4761" w:themeColor="accent1" w:themeShade="BF"/>
    </w:rPr>
  </w:style>
  <w:style w:type="paragraph" w:styleId="IntenseQuote">
    <w:name w:val="Intense Quote"/>
    <w:basedOn w:val="Normal"/>
    <w:next w:val="Normal"/>
    <w:link w:val="IntenseQuoteChar"/>
    <w:uiPriority w:val="30"/>
    <w:qFormat/>
    <w:rsid w:val="00FC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82"/>
    <w:rPr>
      <w:i/>
      <w:iCs/>
      <w:color w:val="0F4761" w:themeColor="accent1" w:themeShade="BF"/>
    </w:rPr>
  </w:style>
  <w:style w:type="character" w:styleId="IntenseReference">
    <w:name w:val="Intense Reference"/>
    <w:basedOn w:val="DefaultParagraphFont"/>
    <w:uiPriority w:val="32"/>
    <w:qFormat/>
    <w:rsid w:val="00FC4582"/>
    <w:rPr>
      <w:b/>
      <w:bCs/>
      <w:smallCaps/>
      <w:color w:val="0F4761" w:themeColor="accent1" w:themeShade="BF"/>
      <w:spacing w:val="5"/>
    </w:rPr>
  </w:style>
  <w:style w:type="character" w:styleId="Hyperlink">
    <w:name w:val="Hyperlink"/>
    <w:basedOn w:val="DefaultParagraphFont"/>
    <w:uiPriority w:val="99"/>
    <w:unhideWhenUsed/>
    <w:rsid w:val="00FC4582"/>
    <w:rPr>
      <w:color w:val="467886" w:themeColor="hyperlink"/>
      <w:u w:val="single"/>
    </w:rPr>
  </w:style>
  <w:style w:type="character" w:styleId="UnresolvedMention">
    <w:name w:val="Unresolved Mention"/>
    <w:basedOn w:val="DefaultParagraphFont"/>
    <w:uiPriority w:val="99"/>
    <w:semiHidden/>
    <w:unhideWhenUsed/>
    <w:rsid w:val="00FC4582"/>
    <w:rPr>
      <w:color w:val="605E5C"/>
      <w:shd w:val="clear" w:color="auto" w:fill="E1DFDD"/>
    </w:rPr>
  </w:style>
  <w:style w:type="character" w:customStyle="1" w:styleId="NormalWebChar1">
    <w:name w:val="Normal (Web) Char1"/>
    <w:aliases w:val="Normal (Web) Char Char,Normal (Web) Char Char Char1,Normal (Web) Char Char Char Char Char,Normal (Web) Char Char Char Char1,Normal (Web) Char Char1,Normal (Web) Char Char Char Char Char Char Char Char Char Char Char Char Char"/>
    <w:basedOn w:val="DefaultParagraphFont"/>
    <w:link w:val="wordsection1"/>
    <w:uiPriority w:val="99"/>
    <w:locked/>
    <w:rsid w:val="000E22DF"/>
    <w:rPr>
      <w:rFonts w:ascii="Calibri" w:hAnsi="Calibri"/>
    </w:rPr>
  </w:style>
  <w:style w:type="paragraph" w:customStyle="1" w:styleId="wordsection1">
    <w:name w:val="wordsection1"/>
    <w:basedOn w:val="Normal"/>
    <w:link w:val="NormalWebChar1"/>
    <w:uiPriority w:val="99"/>
    <w:rsid w:val="000E22DF"/>
    <w:pPr>
      <w:spacing w:before="100" w:beforeAutospacing="1" w:after="100" w:afterAutospacing="1" w:line="240" w:lineRule="auto"/>
      <w:contextualSpacing/>
    </w:pPr>
    <w:rPr>
      <w:rFonts w:ascii="Calibri" w:hAnsi="Calibri"/>
    </w:rPr>
  </w:style>
  <w:style w:type="paragraph" w:customStyle="1" w:styleId="Default">
    <w:name w:val="Default"/>
    <w:basedOn w:val="Normal"/>
    <w:rsid w:val="000E22DF"/>
    <w:pPr>
      <w:autoSpaceDE w:val="0"/>
      <w:autoSpaceDN w:val="0"/>
      <w:spacing w:after="0" w:line="240" w:lineRule="auto"/>
    </w:pPr>
    <w:rPr>
      <w:rFonts w:ascii="Calibri" w:hAnsi="Calibri" w:cs="Calibri"/>
      <w:color w:val="00000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9476">
      <w:bodyDiv w:val="1"/>
      <w:marLeft w:val="0"/>
      <w:marRight w:val="0"/>
      <w:marTop w:val="0"/>
      <w:marBottom w:val="0"/>
      <w:divBdr>
        <w:top w:val="none" w:sz="0" w:space="0" w:color="auto"/>
        <w:left w:val="none" w:sz="0" w:space="0" w:color="auto"/>
        <w:bottom w:val="none" w:sz="0" w:space="0" w:color="auto"/>
        <w:right w:val="none" w:sz="0" w:space="0" w:color="auto"/>
      </w:divBdr>
    </w:div>
    <w:div w:id="432359677">
      <w:bodyDiv w:val="1"/>
      <w:marLeft w:val="0"/>
      <w:marRight w:val="0"/>
      <w:marTop w:val="0"/>
      <w:marBottom w:val="0"/>
      <w:divBdr>
        <w:top w:val="none" w:sz="0" w:space="0" w:color="auto"/>
        <w:left w:val="none" w:sz="0" w:space="0" w:color="auto"/>
        <w:bottom w:val="none" w:sz="0" w:space="0" w:color="auto"/>
        <w:right w:val="none" w:sz="0" w:space="0" w:color="auto"/>
      </w:divBdr>
    </w:div>
    <w:div w:id="834298817">
      <w:bodyDiv w:val="1"/>
      <w:marLeft w:val="0"/>
      <w:marRight w:val="0"/>
      <w:marTop w:val="0"/>
      <w:marBottom w:val="0"/>
      <w:divBdr>
        <w:top w:val="none" w:sz="0" w:space="0" w:color="auto"/>
        <w:left w:val="none" w:sz="0" w:space="0" w:color="auto"/>
        <w:bottom w:val="none" w:sz="0" w:space="0" w:color="auto"/>
        <w:right w:val="none" w:sz="0" w:space="0" w:color="auto"/>
      </w:divBdr>
    </w:div>
    <w:div w:id="1077896919">
      <w:bodyDiv w:val="1"/>
      <w:marLeft w:val="0"/>
      <w:marRight w:val="0"/>
      <w:marTop w:val="0"/>
      <w:marBottom w:val="0"/>
      <w:divBdr>
        <w:top w:val="none" w:sz="0" w:space="0" w:color="auto"/>
        <w:left w:val="none" w:sz="0" w:space="0" w:color="auto"/>
        <w:bottom w:val="none" w:sz="0" w:space="0" w:color="auto"/>
        <w:right w:val="none" w:sz="0" w:space="0" w:color="auto"/>
      </w:divBdr>
    </w:div>
    <w:div w:id="1187988262">
      <w:bodyDiv w:val="1"/>
      <w:marLeft w:val="0"/>
      <w:marRight w:val="0"/>
      <w:marTop w:val="0"/>
      <w:marBottom w:val="0"/>
      <w:divBdr>
        <w:top w:val="none" w:sz="0" w:space="0" w:color="auto"/>
        <w:left w:val="none" w:sz="0" w:space="0" w:color="auto"/>
        <w:bottom w:val="none" w:sz="0" w:space="0" w:color="auto"/>
        <w:right w:val="none" w:sz="0" w:space="0" w:color="auto"/>
      </w:divBdr>
    </w:div>
    <w:div w:id="1329333177">
      <w:bodyDiv w:val="1"/>
      <w:marLeft w:val="0"/>
      <w:marRight w:val="0"/>
      <w:marTop w:val="0"/>
      <w:marBottom w:val="0"/>
      <w:divBdr>
        <w:top w:val="none" w:sz="0" w:space="0" w:color="auto"/>
        <w:left w:val="none" w:sz="0" w:space="0" w:color="auto"/>
        <w:bottom w:val="none" w:sz="0" w:space="0" w:color="auto"/>
        <w:right w:val="none" w:sz="0" w:space="0" w:color="auto"/>
      </w:divBdr>
    </w:div>
    <w:div w:id="1356610649">
      <w:bodyDiv w:val="1"/>
      <w:marLeft w:val="0"/>
      <w:marRight w:val="0"/>
      <w:marTop w:val="0"/>
      <w:marBottom w:val="0"/>
      <w:divBdr>
        <w:top w:val="none" w:sz="0" w:space="0" w:color="auto"/>
        <w:left w:val="none" w:sz="0" w:space="0" w:color="auto"/>
        <w:bottom w:val="none" w:sz="0" w:space="0" w:color="auto"/>
        <w:right w:val="none" w:sz="0" w:space="0" w:color="auto"/>
      </w:divBdr>
    </w:div>
    <w:div w:id="1576354286">
      <w:bodyDiv w:val="1"/>
      <w:marLeft w:val="0"/>
      <w:marRight w:val="0"/>
      <w:marTop w:val="0"/>
      <w:marBottom w:val="0"/>
      <w:divBdr>
        <w:top w:val="none" w:sz="0" w:space="0" w:color="auto"/>
        <w:left w:val="none" w:sz="0" w:space="0" w:color="auto"/>
        <w:bottom w:val="none" w:sz="0" w:space="0" w:color="auto"/>
        <w:right w:val="none" w:sz="0" w:space="0" w:color="auto"/>
      </w:divBdr>
    </w:div>
    <w:div w:id="1601372873">
      <w:bodyDiv w:val="1"/>
      <w:marLeft w:val="0"/>
      <w:marRight w:val="0"/>
      <w:marTop w:val="0"/>
      <w:marBottom w:val="0"/>
      <w:divBdr>
        <w:top w:val="none" w:sz="0" w:space="0" w:color="auto"/>
        <w:left w:val="none" w:sz="0" w:space="0" w:color="auto"/>
        <w:bottom w:val="none" w:sz="0" w:space="0" w:color="auto"/>
        <w:right w:val="none" w:sz="0" w:space="0" w:color="auto"/>
      </w:divBdr>
    </w:div>
    <w:div w:id="21334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F8A76B41-E01C-4644-A203-D5084E8DFDB1}">
  <ds:schemaRefs>
    <ds:schemaRef ds:uri="http://schemas.microsoft.com/sharepoint/v3/contenttype/forms"/>
  </ds:schemaRefs>
</ds:datastoreItem>
</file>

<file path=customXml/itemProps2.xml><?xml version="1.0" encoding="utf-8"?>
<ds:datastoreItem xmlns:ds="http://schemas.openxmlformats.org/officeDocument/2006/customXml" ds:itemID="{E5A6A66F-34E1-421C-8B25-AE2E3A39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273FD-27B6-469A-B01E-A15C2BB17BFA}">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5</cp:revision>
  <dcterms:created xsi:type="dcterms:W3CDTF">2024-11-11T13:00:00Z</dcterms:created>
  <dcterms:modified xsi:type="dcterms:W3CDTF">2024-12-27T14:54:00Z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